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5EB" w:rsidRDefault="002135EB" w:rsidP="002135EB">
      <w:pPr>
        <w:pStyle w:val="af2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68580</wp:posOffset>
            </wp:positionV>
            <wp:extent cx="847725" cy="752475"/>
            <wp:effectExtent l="19050" t="0" r="9525" b="0"/>
            <wp:wrapNone/>
            <wp:docPr id="5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</w:t>
      </w:r>
      <w:r w:rsidRPr="00062ADB">
        <w:t xml:space="preserve"> </w:t>
      </w:r>
    </w:p>
    <w:p w:rsidR="002135EB" w:rsidRPr="007406A0" w:rsidRDefault="002135EB" w:rsidP="002135EB">
      <w:pPr>
        <w:pStyle w:val="af2"/>
        <w:rPr>
          <w:rFonts w:ascii="Times New Roman" w:hAnsi="Times New Roman" w:cs="Times New Roman"/>
        </w:rPr>
      </w:pPr>
      <w:r>
        <w:t xml:space="preserve">             </w:t>
      </w:r>
      <w:r w:rsidRPr="007406A0">
        <w:rPr>
          <w:rFonts w:ascii="Times New Roman" w:hAnsi="Times New Roman" w:cs="Times New Roman"/>
        </w:rPr>
        <w:t xml:space="preserve">Новэ-Балькъэр къуажэм  и  щып1э                              </w:t>
      </w:r>
      <w:r>
        <w:rPr>
          <w:rFonts w:ascii="Times New Roman" w:hAnsi="Times New Roman" w:cs="Times New Roman"/>
        </w:rPr>
        <w:t xml:space="preserve">   </w:t>
      </w:r>
      <w:r w:rsidRPr="007406A0">
        <w:rPr>
          <w:rFonts w:ascii="Times New Roman" w:hAnsi="Times New Roman" w:cs="Times New Roman"/>
        </w:rPr>
        <w:t xml:space="preserve">КЪМР-ни Терк муниципальный районуну     </w:t>
      </w:r>
    </w:p>
    <w:p w:rsidR="002135EB" w:rsidRPr="007406A0" w:rsidRDefault="002135EB" w:rsidP="002135EB">
      <w:pPr>
        <w:pStyle w:val="af2"/>
        <w:rPr>
          <w:rFonts w:ascii="Times New Roman" w:hAnsi="Times New Roman" w:cs="Times New Roman"/>
        </w:rPr>
      </w:pPr>
      <w:r w:rsidRPr="007406A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Pr="007406A0">
        <w:rPr>
          <w:rFonts w:ascii="Times New Roman" w:hAnsi="Times New Roman" w:cs="Times New Roman"/>
        </w:rPr>
        <w:t xml:space="preserve">самоуправленэм и Совет»                                               «  Жангы-Малкъар элини жер-жерли     </w:t>
      </w:r>
    </w:p>
    <w:p w:rsidR="002135EB" w:rsidRPr="00062ADB" w:rsidRDefault="002135EB" w:rsidP="002135EB">
      <w:pPr>
        <w:pStyle w:val="af2"/>
      </w:pPr>
      <w:r w:rsidRPr="007406A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</w:t>
      </w:r>
      <w:r w:rsidRPr="007406A0">
        <w:rPr>
          <w:rFonts w:ascii="Times New Roman" w:hAnsi="Times New Roman" w:cs="Times New Roman"/>
        </w:rPr>
        <w:t xml:space="preserve">КЪБР Терч муниципальнэ район                                </w:t>
      </w:r>
      <w:r>
        <w:rPr>
          <w:rFonts w:ascii="Times New Roman" w:hAnsi="Times New Roman" w:cs="Times New Roman"/>
        </w:rPr>
        <w:t xml:space="preserve">  </w:t>
      </w:r>
      <w:r w:rsidRPr="007406A0">
        <w:rPr>
          <w:rFonts w:ascii="Times New Roman" w:hAnsi="Times New Roman" w:cs="Times New Roman"/>
        </w:rPr>
        <w:t xml:space="preserve">  самоуправлениясыны Совети »              </w:t>
      </w:r>
      <w:r w:rsidRPr="00062ADB">
        <w:t xml:space="preserve">     </w:t>
      </w:r>
    </w:p>
    <w:p w:rsidR="002135EB" w:rsidRPr="00062ADB" w:rsidRDefault="002135EB" w:rsidP="002135EB">
      <w:pPr>
        <w:ind w:left="-720"/>
        <w:rPr>
          <w:b/>
        </w:rPr>
      </w:pPr>
    </w:p>
    <w:p w:rsidR="002135EB" w:rsidRPr="00745BBC" w:rsidRDefault="002135EB" w:rsidP="002135EB">
      <w:pPr>
        <w:pStyle w:val="3"/>
        <w:jc w:val="center"/>
        <w:rPr>
          <w:rFonts w:eastAsia="Arial Unicode MS"/>
          <w:kern w:val="32"/>
          <w:sz w:val="28"/>
          <w:szCs w:val="28"/>
        </w:rPr>
      </w:pPr>
      <w:r w:rsidRPr="009B6C3B">
        <w:rPr>
          <w:rFonts w:eastAsia="Arial Unicode MS"/>
          <w:kern w:val="32"/>
          <w:sz w:val="28"/>
          <w:szCs w:val="28"/>
        </w:rPr>
        <w:t>Муниципальное учреждение «Совет местного самоуправления сельского п</w:t>
      </w:r>
      <w:r w:rsidRPr="009B6C3B">
        <w:rPr>
          <w:rFonts w:eastAsia="Arial Unicode MS"/>
          <w:kern w:val="32"/>
          <w:sz w:val="28"/>
          <w:szCs w:val="28"/>
        </w:rPr>
        <w:t>о</w:t>
      </w:r>
      <w:r w:rsidRPr="009B6C3B">
        <w:rPr>
          <w:rFonts w:eastAsia="Arial Unicode MS"/>
          <w:kern w:val="32"/>
          <w:sz w:val="28"/>
          <w:szCs w:val="28"/>
        </w:rPr>
        <w:t>селения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10463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10463"/>
      </w:tblGrid>
      <w:tr w:rsidR="002135EB" w:rsidRPr="0016331B" w:rsidTr="0028783A">
        <w:trPr>
          <w:trHeight w:val="501"/>
        </w:trPr>
        <w:tc>
          <w:tcPr>
            <w:tcW w:w="10463" w:type="dxa"/>
          </w:tcPr>
          <w:p w:rsidR="002135EB" w:rsidRPr="007406A0" w:rsidRDefault="002135EB" w:rsidP="0028783A">
            <w:pPr>
              <w:ind w:right="-476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7406A0">
              <w:rPr>
                <w:bCs/>
                <w:sz w:val="20"/>
                <w:szCs w:val="20"/>
              </w:rPr>
              <w:t xml:space="preserve">                     361216 КБР ,Терский район с. , ул. Центральная, 24  Тел .8866 (32)  73-1-23,   73-1-19,  73- 2- 04                                                     </w:t>
            </w:r>
          </w:p>
          <w:p w:rsidR="002135EB" w:rsidRDefault="002135EB" w:rsidP="0028783A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</w:t>
            </w:r>
          </w:p>
          <w:p w:rsidR="002135EB" w:rsidRPr="0016331B" w:rsidRDefault="002135EB" w:rsidP="0028783A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</w:t>
            </w:r>
          </w:p>
        </w:tc>
      </w:tr>
    </w:tbl>
    <w:p w:rsidR="002135EB" w:rsidRPr="007406A0" w:rsidRDefault="002135EB" w:rsidP="002135EB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</w:t>
      </w:r>
      <w:r w:rsidRPr="007406A0">
        <w:rPr>
          <w:rFonts w:ascii="Times New Roman" w:hAnsi="Times New Roman" w:cs="Times New Roman"/>
          <w:sz w:val="28"/>
          <w:szCs w:val="28"/>
        </w:rPr>
        <w:t>.2022 г.</w:t>
      </w:r>
      <w:r w:rsidRPr="007406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406A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406A0">
        <w:rPr>
          <w:rFonts w:ascii="Times New Roman" w:hAnsi="Times New Roman" w:cs="Times New Roman"/>
          <w:sz w:val="28"/>
          <w:szCs w:val="28"/>
        </w:rPr>
        <w:t>-я сессия</w:t>
      </w:r>
    </w:p>
    <w:p w:rsidR="002135EB" w:rsidRPr="007406A0" w:rsidRDefault="002135EB" w:rsidP="002135EB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406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7-го созыва</w:t>
      </w:r>
    </w:p>
    <w:p w:rsidR="002135EB" w:rsidRPr="007406A0" w:rsidRDefault="002135EB" w:rsidP="002135EB">
      <w:pPr>
        <w:widowControl w:val="0"/>
        <w:autoSpaceDE w:val="0"/>
        <w:autoSpaceDN w:val="0"/>
        <w:adjustRightInd w:val="0"/>
        <w:rPr>
          <w:b/>
        </w:rPr>
      </w:pPr>
    </w:p>
    <w:p w:rsidR="002135EB" w:rsidRPr="007406A0" w:rsidRDefault="002135EB" w:rsidP="002135EB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7F0D0C">
        <w:rPr>
          <w:rFonts w:ascii="Times New Roman CYR" w:hAnsi="Times New Roman CYR" w:cs="Times New Roman CYR"/>
          <w:b/>
          <w:bCs/>
        </w:rPr>
        <w:t xml:space="preserve">РЕШЕНИЕ </w:t>
      </w:r>
      <w:r>
        <w:rPr>
          <w:rFonts w:ascii="Times New Roman CYR" w:hAnsi="Times New Roman CYR" w:cs="Times New Roman CYR"/>
          <w:b/>
          <w:bCs/>
        </w:rPr>
        <w:t>№ 10/3</w:t>
      </w:r>
    </w:p>
    <w:p w:rsidR="003525BC" w:rsidRPr="003525BC" w:rsidRDefault="003525BC" w:rsidP="003525BC">
      <w:pPr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</w:p>
    <w:p w:rsidR="006C0480" w:rsidRPr="008742D5" w:rsidRDefault="003525BC" w:rsidP="006C0480">
      <w:pPr>
        <w:jc w:val="center"/>
        <w:rPr>
          <w:b/>
        </w:rPr>
      </w:pPr>
      <w:r w:rsidRPr="00F65E71">
        <w:rPr>
          <w:rFonts w:eastAsia="Times New Roman"/>
          <w:b/>
          <w:bCs/>
          <w:color w:val="000000"/>
          <w:lang w:eastAsia="ru-RU"/>
        </w:rPr>
        <w:t xml:space="preserve">Об утверждении ключевых показателей муниципального земельного </w:t>
      </w:r>
      <w:r w:rsidR="002834C6">
        <w:rPr>
          <w:rFonts w:eastAsia="Times New Roman"/>
          <w:b/>
          <w:bCs/>
          <w:color w:val="000000"/>
          <w:lang w:eastAsia="ru-RU"/>
        </w:rPr>
        <w:t xml:space="preserve">                   </w:t>
      </w:r>
      <w:r w:rsidRPr="00F65E71">
        <w:rPr>
          <w:rFonts w:eastAsia="Times New Roman"/>
          <w:b/>
          <w:bCs/>
          <w:color w:val="000000"/>
          <w:lang w:eastAsia="ru-RU"/>
        </w:rPr>
        <w:t xml:space="preserve">контроля и их целевых значений, индикативных показателей </w:t>
      </w:r>
      <w:r w:rsidR="002834C6">
        <w:rPr>
          <w:rFonts w:eastAsia="Times New Roman"/>
          <w:b/>
          <w:bCs/>
          <w:color w:val="000000"/>
          <w:lang w:eastAsia="ru-RU"/>
        </w:rPr>
        <w:t xml:space="preserve">                                         </w:t>
      </w:r>
      <w:r w:rsidRPr="00F65E71">
        <w:rPr>
          <w:rFonts w:eastAsia="Times New Roman"/>
          <w:b/>
          <w:bCs/>
          <w:color w:val="000000"/>
          <w:lang w:eastAsia="ru-RU"/>
        </w:rPr>
        <w:t>муниципального земельного контроля</w:t>
      </w:r>
      <w:r w:rsidR="006C0480" w:rsidRPr="006C0480">
        <w:rPr>
          <w:b/>
        </w:rPr>
        <w:t xml:space="preserve"> </w:t>
      </w:r>
      <w:r w:rsidR="006C0480">
        <w:rPr>
          <w:b/>
        </w:rPr>
        <w:t xml:space="preserve">на </w:t>
      </w:r>
      <w:r w:rsidR="006C0480" w:rsidRPr="008742D5">
        <w:rPr>
          <w:b/>
        </w:rPr>
        <w:t>территории</w:t>
      </w:r>
      <w:r w:rsidR="006C0480">
        <w:rPr>
          <w:b/>
        </w:rPr>
        <w:t xml:space="preserve"> </w:t>
      </w:r>
      <w:r w:rsidR="006C0480" w:rsidRPr="008742D5">
        <w:rPr>
          <w:b/>
        </w:rPr>
        <w:t xml:space="preserve">сельского поселения </w:t>
      </w:r>
      <w:r w:rsidR="006C0480">
        <w:rPr>
          <w:b/>
        </w:rPr>
        <w:t>Новая Балкария</w:t>
      </w:r>
      <w:r w:rsidR="006C0480" w:rsidRPr="008742D5">
        <w:rPr>
          <w:b/>
        </w:rPr>
        <w:t xml:space="preserve"> Терского муниципального района</w:t>
      </w:r>
    </w:p>
    <w:p w:rsidR="003525BC" w:rsidRPr="006C0480" w:rsidRDefault="006C0480" w:rsidP="003525BC">
      <w:pPr>
        <w:rPr>
          <w:b/>
        </w:rPr>
      </w:pPr>
      <w:r>
        <w:rPr>
          <w:b/>
        </w:rPr>
        <w:t xml:space="preserve">     </w:t>
      </w:r>
    </w:p>
    <w:p w:rsidR="003525BC" w:rsidRPr="00F65E71" w:rsidRDefault="003525BC" w:rsidP="002135EB">
      <w:pPr>
        <w:ind w:firstLine="142"/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В соответствии с частью 5 статьи 30 Федерального закона от 31.07.2020№ 248-ФЗ «О государственном контроле (надзоре) и муниципальном контроле в Росси</w:t>
      </w:r>
      <w:r w:rsidRPr="00F65E71">
        <w:rPr>
          <w:rFonts w:eastAsia="Times New Roman"/>
          <w:color w:val="000000"/>
          <w:lang w:eastAsia="ru-RU"/>
        </w:rPr>
        <w:t>й</w:t>
      </w:r>
      <w:r w:rsidRPr="00F65E71">
        <w:rPr>
          <w:rFonts w:eastAsia="Times New Roman"/>
          <w:color w:val="000000"/>
          <w:lang w:eastAsia="ru-RU"/>
        </w:rPr>
        <w:t xml:space="preserve">ской Федерации», руководствуясь Уставом сельского поселения </w:t>
      </w:r>
      <w:r w:rsidR="00641172">
        <w:rPr>
          <w:rFonts w:eastAsia="Times New Roman"/>
          <w:color w:val="000000"/>
          <w:lang w:eastAsia="ru-RU"/>
        </w:rPr>
        <w:t>Новая Балкария</w:t>
      </w:r>
      <w:r w:rsidRPr="00F65E71">
        <w:rPr>
          <w:rFonts w:eastAsia="Times New Roman"/>
          <w:color w:val="000000"/>
          <w:lang w:eastAsia="ru-RU"/>
        </w:rPr>
        <w:t xml:space="preserve"> Терск</w:t>
      </w:r>
      <w:r w:rsidR="00641172">
        <w:rPr>
          <w:rFonts w:eastAsia="Times New Roman"/>
          <w:color w:val="000000"/>
          <w:lang w:eastAsia="ru-RU"/>
        </w:rPr>
        <w:t xml:space="preserve">ого муниципального района КБР, </w:t>
      </w:r>
      <w:r w:rsidRPr="00F65E71">
        <w:rPr>
          <w:rFonts w:eastAsia="Times New Roman"/>
          <w:color w:val="000000"/>
          <w:lang w:eastAsia="ru-RU"/>
        </w:rPr>
        <w:t xml:space="preserve">Совет местного самоуправления сельского поселения </w:t>
      </w:r>
      <w:r w:rsidR="00641172">
        <w:rPr>
          <w:rFonts w:eastAsia="Times New Roman"/>
          <w:color w:val="000000"/>
          <w:lang w:eastAsia="ru-RU"/>
        </w:rPr>
        <w:t>Новая Балкария</w:t>
      </w:r>
      <w:r w:rsidR="00013052">
        <w:rPr>
          <w:rFonts w:eastAsia="Times New Roman"/>
          <w:color w:val="000000"/>
          <w:lang w:eastAsia="ru-RU"/>
        </w:rPr>
        <w:t xml:space="preserve">  </w:t>
      </w:r>
      <w:r w:rsidR="00641172">
        <w:rPr>
          <w:rFonts w:eastAsia="Times New Roman"/>
          <w:color w:val="000000"/>
          <w:lang w:eastAsia="ru-RU"/>
        </w:rPr>
        <w:t>Терского муниципального района </w:t>
      </w:r>
      <w:r w:rsidRPr="00F65E71">
        <w:rPr>
          <w:rFonts w:eastAsia="Times New Roman"/>
          <w:color w:val="000000"/>
          <w:lang w:eastAsia="ru-RU"/>
        </w:rPr>
        <w:t>КБР  </w:t>
      </w:r>
      <w:r w:rsidR="00CC64E2">
        <w:rPr>
          <w:rFonts w:eastAsia="Times New Roman"/>
          <w:b/>
          <w:bCs/>
          <w:color w:val="000000"/>
          <w:lang w:eastAsia="ru-RU"/>
        </w:rPr>
        <w:t>р</w:t>
      </w:r>
      <w:r w:rsidR="002135EB">
        <w:rPr>
          <w:rFonts w:eastAsia="Times New Roman"/>
          <w:b/>
          <w:bCs/>
          <w:color w:val="000000"/>
          <w:lang w:eastAsia="ru-RU"/>
        </w:rPr>
        <w:t xml:space="preserve"> </w:t>
      </w:r>
      <w:r w:rsidR="00CC64E2">
        <w:rPr>
          <w:rFonts w:eastAsia="Times New Roman"/>
          <w:b/>
          <w:bCs/>
          <w:color w:val="000000"/>
          <w:lang w:eastAsia="ru-RU"/>
        </w:rPr>
        <w:t>е</w:t>
      </w:r>
      <w:r w:rsidR="002135EB">
        <w:rPr>
          <w:rFonts w:eastAsia="Times New Roman"/>
          <w:b/>
          <w:bCs/>
          <w:color w:val="000000"/>
          <w:lang w:eastAsia="ru-RU"/>
        </w:rPr>
        <w:t xml:space="preserve"> </w:t>
      </w:r>
      <w:r w:rsidR="00CC64E2">
        <w:rPr>
          <w:rFonts w:eastAsia="Times New Roman"/>
          <w:b/>
          <w:bCs/>
          <w:color w:val="000000"/>
          <w:lang w:eastAsia="ru-RU"/>
        </w:rPr>
        <w:t>ш</w:t>
      </w:r>
      <w:r w:rsidR="002135EB">
        <w:rPr>
          <w:rFonts w:eastAsia="Times New Roman"/>
          <w:b/>
          <w:bCs/>
          <w:color w:val="000000"/>
          <w:lang w:eastAsia="ru-RU"/>
        </w:rPr>
        <w:t xml:space="preserve"> </w:t>
      </w:r>
      <w:r w:rsidR="00F65E71">
        <w:rPr>
          <w:rFonts w:eastAsia="Times New Roman"/>
          <w:b/>
          <w:bCs/>
          <w:color w:val="000000"/>
          <w:lang w:eastAsia="ru-RU"/>
        </w:rPr>
        <w:t>и</w:t>
      </w:r>
      <w:r w:rsidR="002135EB">
        <w:rPr>
          <w:rFonts w:eastAsia="Times New Roman"/>
          <w:b/>
          <w:bCs/>
          <w:color w:val="000000"/>
          <w:lang w:eastAsia="ru-RU"/>
        </w:rPr>
        <w:t xml:space="preserve"> </w:t>
      </w:r>
      <w:r w:rsidR="00F65E71">
        <w:rPr>
          <w:rFonts w:eastAsia="Times New Roman"/>
          <w:b/>
          <w:bCs/>
          <w:color w:val="000000"/>
          <w:lang w:eastAsia="ru-RU"/>
        </w:rPr>
        <w:t>л</w:t>
      </w:r>
      <w:r w:rsidRPr="00F65E71">
        <w:rPr>
          <w:rFonts w:eastAsia="Times New Roman"/>
          <w:b/>
          <w:bCs/>
          <w:color w:val="000000"/>
          <w:lang w:eastAsia="ru-RU"/>
        </w:rPr>
        <w:t>: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 Утвердить: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1.1 Ключевые показатели муниципального земельного контроля и их целевые значения согласно приложению № 1 к настоящему решению;</w:t>
      </w:r>
    </w:p>
    <w:p w:rsidR="003525BC" w:rsidRPr="00F65E71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1.2. Индикативные показатели муниципального земельного контроля согласно приложению № 2 к настоящему решению.</w:t>
      </w:r>
    </w:p>
    <w:p w:rsidR="00987B8D" w:rsidRPr="008E4B06" w:rsidRDefault="00987B8D" w:rsidP="00987B8D">
      <w:pPr>
        <w:ind w:firstLine="708"/>
        <w:jc w:val="both"/>
        <w:rPr>
          <w:rFonts w:eastAsia="Times New Roman"/>
          <w:lang w:eastAsia="ru-RU"/>
        </w:rPr>
      </w:pPr>
      <w:r w:rsidRPr="008E4B06">
        <w:t xml:space="preserve">2. </w:t>
      </w:r>
      <w:r w:rsidRPr="008E4B06">
        <w:rPr>
          <w:rFonts w:eastAsia="Times New Roman"/>
          <w:color w:val="000000"/>
          <w:lang w:eastAsia="ru-RU"/>
        </w:rPr>
        <w:t>Настоящее решение подле</w:t>
      </w:r>
      <w:r w:rsidR="00641172">
        <w:rPr>
          <w:rFonts w:eastAsia="Times New Roman"/>
          <w:color w:val="000000"/>
          <w:lang w:eastAsia="ru-RU"/>
        </w:rPr>
        <w:t xml:space="preserve">жит официальному опубликованию </w:t>
      </w:r>
      <w:r w:rsidRPr="008E4B06">
        <w:rPr>
          <w:rFonts w:eastAsia="Times New Roman"/>
          <w:color w:val="000000"/>
          <w:lang w:eastAsia="ru-RU"/>
        </w:rPr>
        <w:t>на офиц</w:t>
      </w:r>
      <w:r w:rsidRPr="008E4B06">
        <w:rPr>
          <w:rFonts w:eastAsia="Times New Roman"/>
          <w:color w:val="000000"/>
          <w:lang w:eastAsia="ru-RU"/>
        </w:rPr>
        <w:t>и</w:t>
      </w:r>
      <w:r w:rsidRPr="008E4B06">
        <w:rPr>
          <w:rFonts w:eastAsia="Times New Roman"/>
          <w:color w:val="000000"/>
          <w:lang w:eastAsia="ru-RU"/>
        </w:rPr>
        <w:t xml:space="preserve">альном сайте сельского поселения </w:t>
      </w:r>
      <w:r w:rsidR="00641172">
        <w:rPr>
          <w:rFonts w:eastAsia="Times New Roman"/>
          <w:color w:val="000000"/>
          <w:lang w:eastAsia="ru-RU"/>
        </w:rPr>
        <w:t>Новая Балкария</w:t>
      </w:r>
      <w:r w:rsidRPr="008E4B06">
        <w:rPr>
          <w:rFonts w:eastAsia="Times New Roman"/>
          <w:color w:val="000000"/>
          <w:lang w:eastAsia="ru-RU"/>
        </w:rPr>
        <w:t xml:space="preserve"> Терского муниципального района КБР</w:t>
      </w:r>
      <w:r w:rsidR="00C74642">
        <w:rPr>
          <w:rFonts w:eastAsia="Times New Roman"/>
          <w:color w:val="000000"/>
          <w:lang w:eastAsia="ru-RU"/>
        </w:rPr>
        <w:t xml:space="preserve"> </w:t>
      </w:r>
      <w:r w:rsidR="002834C6">
        <w:rPr>
          <w:rFonts w:eastAsia="Times New Roman"/>
          <w:color w:val="000000"/>
          <w:lang w:val="en-US" w:eastAsia="ru-RU"/>
        </w:rPr>
        <w:t>adm</w:t>
      </w:r>
      <w:r w:rsidR="002834C6" w:rsidRPr="002834C6">
        <w:rPr>
          <w:rFonts w:eastAsia="Times New Roman"/>
          <w:color w:val="000000"/>
          <w:lang w:eastAsia="ru-RU"/>
        </w:rPr>
        <w:t>-</w:t>
      </w:r>
      <w:r w:rsidR="002834C6">
        <w:rPr>
          <w:rFonts w:eastAsia="Times New Roman"/>
          <w:color w:val="000000"/>
          <w:lang w:val="en-US" w:eastAsia="ru-RU"/>
        </w:rPr>
        <w:t>nbalkaria</w:t>
      </w:r>
      <w:r w:rsidR="002834C6" w:rsidRPr="002834C6">
        <w:rPr>
          <w:rFonts w:eastAsia="Times New Roman"/>
          <w:color w:val="000000"/>
          <w:lang w:eastAsia="ru-RU"/>
        </w:rPr>
        <w:t>.</w:t>
      </w:r>
      <w:r w:rsidR="002834C6">
        <w:rPr>
          <w:rFonts w:eastAsia="Times New Roman"/>
          <w:color w:val="000000"/>
          <w:lang w:val="en-US" w:eastAsia="ru-RU"/>
        </w:rPr>
        <w:t>ru</w:t>
      </w:r>
      <w:r w:rsidRPr="008E4B06">
        <w:rPr>
          <w:rFonts w:eastAsia="Times New Roman"/>
          <w:lang w:eastAsia="ru-RU"/>
        </w:rPr>
        <w:t xml:space="preserve"> </w:t>
      </w:r>
    </w:p>
    <w:p w:rsidR="00987B8D" w:rsidRPr="008E4B06" w:rsidRDefault="00987B8D" w:rsidP="00987B8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</w:t>
      </w:r>
      <w:r w:rsidRPr="008E4B06">
        <w:rPr>
          <w:rFonts w:ascii="Times New Roman" w:hAnsi="Times New Roman"/>
          <w:sz w:val="28"/>
          <w:szCs w:val="28"/>
        </w:rPr>
        <w:t>о</w:t>
      </w:r>
      <w:r w:rsidRPr="008E4B06">
        <w:rPr>
          <w:rFonts w:ascii="Times New Roman" w:hAnsi="Times New Roman"/>
          <w:sz w:val="28"/>
          <w:szCs w:val="28"/>
        </w:rPr>
        <w:t>ва</w:t>
      </w:r>
      <w:r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987B8D" w:rsidRPr="008E4B06" w:rsidRDefault="00987B8D" w:rsidP="00987B8D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3525BC" w:rsidRPr="00F65E71" w:rsidRDefault="003525BC" w:rsidP="003525BC">
      <w:pPr>
        <w:rPr>
          <w:rFonts w:eastAsia="Times New Roman"/>
          <w:color w:val="000000"/>
          <w:lang w:eastAsia="ru-RU"/>
        </w:rPr>
      </w:pPr>
      <w:r w:rsidRPr="00F65E71">
        <w:rPr>
          <w:rFonts w:eastAsia="Times New Roman"/>
          <w:color w:val="000000"/>
          <w:lang w:eastAsia="ru-RU"/>
        </w:rPr>
        <w:t> </w:t>
      </w:r>
    </w:p>
    <w:p w:rsidR="003525BC" w:rsidRPr="0021155C" w:rsidRDefault="003525BC" w:rsidP="003525BC">
      <w:pPr>
        <w:rPr>
          <w:rFonts w:eastAsia="Times New Roman"/>
          <w:color w:val="000000"/>
          <w:lang w:eastAsia="ru-RU"/>
        </w:rPr>
      </w:pPr>
    </w:p>
    <w:p w:rsidR="00F65E71" w:rsidRPr="002135EB" w:rsidRDefault="002135EB" w:rsidP="003525BC">
      <w:pPr>
        <w:rPr>
          <w:rFonts w:cstheme="minorBidi"/>
        </w:rPr>
      </w:pPr>
      <w:r>
        <w:rPr>
          <w:rFonts w:cstheme="minorBidi"/>
        </w:rPr>
        <w:t xml:space="preserve">     </w:t>
      </w:r>
      <w:r w:rsidR="003525BC" w:rsidRPr="002135EB">
        <w:rPr>
          <w:rFonts w:cstheme="minorBidi"/>
        </w:rPr>
        <w:t>Глава</w:t>
      </w:r>
      <w:r w:rsidR="00013052" w:rsidRPr="002135EB">
        <w:rPr>
          <w:rFonts w:cstheme="minorBidi"/>
        </w:rPr>
        <w:t xml:space="preserve"> </w:t>
      </w:r>
      <w:r w:rsidRPr="002135EB">
        <w:rPr>
          <w:rFonts w:cstheme="minorBidi"/>
        </w:rPr>
        <w:t>с.п.</w:t>
      </w:r>
      <w:r w:rsidR="00F65E71" w:rsidRPr="002135EB">
        <w:rPr>
          <w:rFonts w:cstheme="minorBidi"/>
        </w:rPr>
        <w:t xml:space="preserve"> </w:t>
      </w:r>
      <w:r w:rsidR="00641172" w:rsidRPr="002135EB">
        <w:rPr>
          <w:rFonts w:cstheme="minorBidi"/>
        </w:rPr>
        <w:t>Новая Балкария</w:t>
      </w:r>
    </w:p>
    <w:p w:rsidR="002135EB" w:rsidRPr="002135EB" w:rsidRDefault="002135EB" w:rsidP="003525BC">
      <w:pPr>
        <w:rPr>
          <w:rFonts w:cstheme="minorBidi"/>
        </w:rPr>
      </w:pPr>
      <w:r>
        <w:rPr>
          <w:rFonts w:cstheme="minorBidi"/>
        </w:rPr>
        <w:t xml:space="preserve">    </w:t>
      </w:r>
      <w:r w:rsidR="003525BC" w:rsidRPr="002135EB">
        <w:rPr>
          <w:rFonts w:cstheme="minorBidi"/>
        </w:rPr>
        <w:t xml:space="preserve">Терского муниципального </w:t>
      </w:r>
    </w:p>
    <w:p w:rsidR="003525BC" w:rsidRPr="002135EB" w:rsidRDefault="002135EB" w:rsidP="003525BC">
      <w:pPr>
        <w:rPr>
          <w:rFonts w:cstheme="minorBidi"/>
        </w:rPr>
      </w:pPr>
      <w:r>
        <w:rPr>
          <w:rFonts w:cstheme="minorBidi"/>
        </w:rPr>
        <w:t xml:space="preserve">    </w:t>
      </w:r>
      <w:r w:rsidR="003525BC" w:rsidRPr="002135EB">
        <w:rPr>
          <w:rFonts w:cstheme="minorBidi"/>
        </w:rPr>
        <w:t>района КБР</w:t>
      </w:r>
      <w:r w:rsidRPr="002135EB">
        <w:rPr>
          <w:rFonts w:cstheme="minorBidi"/>
        </w:rPr>
        <w:t xml:space="preserve">-                                                                Н.М.Чепкенчиев                              </w:t>
      </w:r>
      <w:r w:rsidR="003525BC" w:rsidRPr="002135EB">
        <w:rPr>
          <w:rFonts w:cstheme="minorBidi"/>
        </w:rPr>
        <w:t xml:space="preserve">                   </w:t>
      </w:r>
    </w:p>
    <w:p w:rsidR="003525BC" w:rsidRPr="00F65E71" w:rsidRDefault="003525BC" w:rsidP="003525BC">
      <w:pPr>
        <w:rPr>
          <w:rFonts w:eastAsia="Times New Roman"/>
          <w:b/>
          <w:color w:val="000000"/>
          <w:sz w:val="24"/>
          <w:szCs w:val="24"/>
          <w:lang w:eastAsia="ru-RU"/>
        </w:rPr>
      </w:pPr>
      <w:r w:rsidRPr="00F65E71">
        <w:rPr>
          <w:rFonts w:eastAsia="Times New Roman"/>
          <w:b/>
          <w:color w:val="000000"/>
          <w:sz w:val="24"/>
          <w:szCs w:val="24"/>
          <w:lang w:eastAsia="ru-RU"/>
        </w:rPr>
        <w:t> </w:t>
      </w:r>
    </w:p>
    <w:p w:rsidR="003525BC" w:rsidRDefault="003525BC" w:rsidP="003525BC">
      <w:pPr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CC64E2" w:rsidRDefault="00CC64E2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2135EB" w:rsidRDefault="002135EB" w:rsidP="00F65E71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2135EB" w:rsidRPr="003525BC" w:rsidRDefault="002135EB" w:rsidP="00F65E71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Приложение № 1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к решению Совета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 местного самоуправления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сельс</w:t>
      </w:r>
      <w:r>
        <w:rPr>
          <w:rFonts w:eastAsia="Times New Roman"/>
          <w:color w:val="000000"/>
          <w:sz w:val="24"/>
          <w:szCs w:val="24"/>
          <w:lang w:eastAsia="ru-RU"/>
        </w:rPr>
        <w:t xml:space="preserve">кого поселения </w:t>
      </w:r>
      <w:r w:rsidR="00641172">
        <w:rPr>
          <w:rFonts w:eastAsia="Times New Roman"/>
          <w:color w:val="000000"/>
          <w:sz w:val="24"/>
          <w:szCs w:val="24"/>
          <w:lang w:eastAsia="ru-RU"/>
        </w:rPr>
        <w:t>Новая Балкария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Терского</w:t>
      </w: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 муниципального</w:t>
      </w:r>
    </w:p>
    <w:p w:rsidR="003525BC" w:rsidRPr="003525BC" w:rsidRDefault="003525BC" w:rsidP="003525BC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 xml:space="preserve"> района </w:t>
      </w:r>
      <w:r>
        <w:rPr>
          <w:rFonts w:eastAsia="Times New Roman"/>
          <w:color w:val="000000"/>
          <w:sz w:val="24"/>
          <w:szCs w:val="24"/>
          <w:lang w:eastAsia="ru-RU"/>
        </w:rPr>
        <w:t>КБР</w:t>
      </w:r>
    </w:p>
    <w:p w:rsidR="003525BC" w:rsidRDefault="003525BC" w:rsidP="003525BC">
      <w:pPr>
        <w:jc w:val="right"/>
        <w:rPr>
          <w:sz w:val="24"/>
          <w:szCs w:val="24"/>
        </w:rPr>
      </w:pPr>
      <w:r w:rsidRPr="003525BC">
        <w:rPr>
          <w:rFonts w:eastAsia="Times New Roman"/>
          <w:color w:val="000000"/>
          <w:sz w:val="24"/>
          <w:szCs w:val="24"/>
          <w:lang w:eastAsia="ru-RU"/>
        </w:rPr>
        <w:t>         </w:t>
      </w:r>
      <w:r w:rsidR="00641172">
        <w:rPr>
          <w:sz w:val="24"/>
          <w:szCs w:val="24"/>
        </w:rPr>
        <w:t xml:space="preserve">от </w:t>
      </w:r>
      <w:r w:rsidR="002135EB">
        <w:rPr>
          <w:sz w:val="24"/>
          <w:szCs w:val="24"/>
        </w:rPr>
        <w:t>01.06.</w:t>
      </w:r>
      <w:r w:rsidR="00D36C08" w:rsidRPr="00C77C9C">
        <w:rPr>
          <w:sz w:val="24"/>
          <w:szCs w:val="24"/>
        </w:rPr>
        <w:t>2022г</w:t>
      </w:r>
      <w:r w:rsidR="00D36C08">
        <w:rPr>
          <w:sz w:val="24"/>
          <w:szCs w:val="24"/>
        </w:rPr>
        <w:t>.</w:t>
      </w:r>
      <w:r w:rsidR="00D36C08" w:rsidRPr="00C77C9C">
        <w:rPr>
          <w:sz w:val="24"/>
          <w:szCs w:val="24"/>
        </w:rPr>
        <w:t xml:space="preserve"> № </w:t>
      </w:r>
      <w:r w:rsidR="002135EB">
        <w:rPr>
          <w:sz w:val="24"/>
          <w:szCs w:val="24"/>
        </w:rPr>
        <w:t>10/3</w:t>
      </w:r>
    </w:p>
    <w:p w:rsidR="00D36C08" w:rsidRPr="00D36C08" w:rsidRDefault="00D36C08" w:rsidP="002135EB">
      <w:pPr>
        <w:rPr>
          <w:rFonts w:eastAsia="Times New Roman"/>
          <w:color w:val="000000"/>
          <w:lang w:eastAsia="ru-RU"/>
        </w:rPr>
      </w:pPr>
    </w:p>
    <w:p w:rsidR="003525BC" w:rsidRPr="00D36C08" w:rsidRDefault="003525BC" w:rsidP="003525BC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 </w:t>
      </w:r>
    </w:p>
    <w:p w:rsidR="003525BC" w:rsidRPr="002135EB" w:rsidRDefault="003525BC" w:rsidP="002135EB">
      <w:pPr>
        <w:pStyle w:val="af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>Ключевые показатели муниципального земельного контроля в сельском</w:t>
      </w:r>
      <w:r w:rsidR="002834C6" w:rsidRPr="002834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поселении</w:t>
      </w:r>
      <w:r w:rsidR="002834C6" w:rsidRPr="002834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41172">
        <w:rPr>
          <w:rFonts w:ascii="Times New Roman" w:hAnsi="Times New Roman" w:cs="Times New Roman"/>
          <w:b/>
          <w:sz w:val="28"/>
          <w:szCs w:val="28"/>
          <w:lang w:eastAsia="ru-RU"/>
        </w:rPr>
        <w:t>Новая Балкария</w:t>
      </w: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Терского муниципального района КБР и их </w:t>
      </w:r>
      <w:r w:rsidR="002834C6" w:rsidRPr="002834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D36C08">
        <w:rPr>
          <w:rFonts w:ascii="Times New Roman" w:hAnsi="Times New Roman" w:cs="Times New Roman"/>
          <w:b/>
          <w:sz w:val="28"/>
          <w:szCs w:val="28"/>
          <w:lang w:eastAsia="ru-RU"/>
        </w:rPr>
        <w:t>целевые значения</w:t>
      </w:r>
    </w:p>
    <w:p w:rsidR="003525BC" w:rsidRPr="00D36C08" w:rsidRDefault="003525BC" w:rsidP="003525BC">
      <w:pPr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tbl>
      <w:tblPr>
        <w:tblW w:w="994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48"/>
        <w:gridCol w:w="2401"/>
      </w:tblGrid>
      <w:tr w:rsidR="003525BC" w:rsidRPr="00D36C08" w:rsidTr="00641172">
        <w:trPr>
          <w:trHeight w:val="654"/>
          <w:tblCellSpacing w:w="0" w:type="dxa"/>
        </w:trPr>
        <w:tc>
          <w:tcPr>
            <w:tcW w:w="7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Ключевые показатели</w:t>
            </w:r>
          </w:p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Целевые значения</w:t>
            </w:r>
          </w:p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(%)</w:t>
            </w:r>
          </w:p>
        </w:tc>
      </w:tr>
      <w:tr w:rsidR="003525BC" w:rsidRPr="00D36C08" w:rsidTr="00641172">
        <w:trPr>
          <w:trHeight w:val="884"/>
          <w:tblCellSpacing w:w="0" w:type="dxa"/>
        </w:trPr>
        <w:tc>
          <w:tcPr>
            <w:tcW w:w="7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Процент устраненных нарушений обязательных требований от числа выявленных нарушений обязательных требований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50%</w:t>
            </w:r>
          </w:p>
        </w:tc>
      </w:tr>
      <w:tr w:rsidR="003525BC" w:rsidRPr="00D36C08" w:rsidTr="00641172">
        <w:trPr>
          <w:trHeight w:val="1105"/>
          <w:tblCellSpacing w:w="0" w:type="dxa"/>
        </w:trPr>
        <w:tc>
          <w:tcPr>
            <w:tcW w:w="7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Процент обоснованных жалоб на действия (бездействие) Ко</w:t>
            </w:r>
            <w:r w:rsidRPr="00D36C08">
              <w:rPr>
                <w:rFonts w:eastAsia="Times New Roman"/>
                <w:color w:val="000000"/>
                <w:lang w:eastAsia="ru-RU"/>
              </w:rPr>
              <w:t>н</w:t>
            </w:r>
            <w:r w:rsidRPr="00D36C08">
              <w:rPr>
                <w:rFonts w:eastAsia="Times New Roman"/>
                <w:color w:val="000000"/>
                <w:lang w:eastAsia="ru-RU"/>
              </w:rPr>
              <w:t>трольного органа и (или) его должностного лица при пров</w:t>
            </w:r>
            <w:r w:rsidRPr="00D36C08">
              <w:rPr>
                <w:rFonts w:eastAsia="Times New Roman"/>
                <w:color w:val="000000"/>
                <w:lang w:eastAsia="ru-RU"/>
              </w:rPr>
              <w:t>е</w:t>
            </w:r>
            <w:r w:rsidRPr="00D36C08">
              <w:rPr>
                <w:rFonts w:eastAsia="Times New Roman"/>
                <w:color w:val="000000"/>
                <w:lang w:eastAsia="ru-RU"/>
              </w:rPr>
              <w:t>дении контрольных мероприятий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0-15%</w:t>
            </w:r>
          </w:p>
        </w:tc>
      </w:tr>
      <w:tr w:rsidR="003525BC" w:rsidRPr="00D36C08" w:rsidTr="00641172">
        <w:trPr>
          <w:trHeight w:val="442"/>
          <w:tblCellSpacing w:w="0" w:type="dxa"/>
        </w:trPr>
        <w:tc>
          <w:tcPr>
            <w:tcW w:w="7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Процент отмененных результатов контрольных мероприятий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0-15%</w:t>
            </w:r>
          </w:p>
        </w:tc>
      </w:tr>
      <w:tr w:rsidR="003525BC" w:rsidRPr="00D36C08" w:rsidTr="00641172">
        <w:trPr>
          <w:trHeight w:val="875"/>
          <w:tblCellSpacing w:w="0" w:type="dxa"/>
        </w:trPr>
        <w:tc>
          <w:tcPr>
            <w:tcW w:w="7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Процент вынесенных решений о назначении администрати</w:t>
            </w:r>
            <w:r w:rsidRPr="00D36C08">
              <w:rPr>
                <w:rFonts w:eastAsia="Times New Roman"/>
                <w:color w:val="000000"/>
                <w:lang w:eastAsia="ru-RU"/>
              </w:rPr>
              <w:t>в</w:t>
            </w:r>
            <w:r w:rsidRPr="00D36C08">
              <w:rPr>
                <w:rFonts w:eastAsia="Times New Roman"/>
                <w:color w:val="000000"/>
                <w:lang w:eastAsia="ru-RU"/>
              </w:rPr>
              <w:t>ного наказания по материалам органа муниципального ко</w:t>
            </w:r>
            <w:r w:rsidRPr="00D36C08">
              <w:rPr>
                <w:rFonts w:eastAsia="Times New Roman"/>
                <w:color w:val="000000"/>
                <w:lang w:eastAsia="ru-RU"/>
              </w:rPr>
              <w:t>н</w:t>
            </w:r>
            <w:r w:rsidRPr="00D36C08">
              <w:rPr>
                <w:rFonts w:eastAsia="Times New Roman"/>
                <w:color w:val="000000"/>
                <w:lang w:eastAsia="ru-RU"/>
              </w:rPr>
              <w:t>троля</w:t>
            </w:r>
          </w:p>
        </w:tc>
        <w:tc>
          <w:tcPr>
            <w:tcW w:w="2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25BC" w:rsidRPr="00D36C08" w:rsidRDefault="003525BC" w:rsidP="003525BC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D36C08">
              <w:rPr>
                <w:rFonts w:eastAsia="Times New Roman"/>
                <w:color w:val="000000"/>
                <w:lang w:eastAsia="ru-RU"/>
              </w:rPr>
              <w:t>80%</w:t>
            </w:r>
          </w:p>
        </w:tc>
      </w:tr>
    </w:tbl>
    <w:p w:rsidR="003525BC" w:rsidRPr="00D36C08" w:rsidRDefault="003525BC" w:rsidP="003525BC">
      <w:pPr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641172" w:rsidRDefault="00641172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641172" w:rsidRDefault="00641172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641172" w:rsidRDefault="00641172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2135EB" w:rsidRDefault="002135EB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Default="00F942B3" w:rsidP="003525BC">
      <w:pPr>
        <w:rPr>
          <w:rFonts w:eastAsia="Times New Roman"/>
          <w:color w:val="000000"/>
          <w:sz w:val="24"/>
          <w:szCs w:val="24"/>
          <w:lang w:eastAsia="ru-RU"/>
        </w:rPr>
      </w:pPr>
    </w:p>
    <w:p w:rsidR="00F942B3" w:rsidRPr="002135EB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2135EB">
        <w:rPr>
          <w:rFonts w:eastAsia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F942B3" w:rsidRPr="002135EB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2135EB">
        <w:rPr>
          <w:rFonts w:eastAsia="Times New Roman"/>
          <w:color w:val="000000"/>
          <w:sz w:val="24"/>
          <w:szCs w:val="24"/>
          <w:lang w:eastAsia="ru-RU"/>
        </w:rPr>
        <w:t>к решению Совета местного самоуправления</w:t>
      </w:r>
    </w:p>
    <w:p w:rsidR="00F942B3" w:rsidRPr="002135EB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2135EB">
        <w:rPr>
          <w:rFonts w:eastAsia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641172" w:rsidRPr="002135EB">
        <w:rPr>
          <w:rFonts w:eastAsia="Times New Roman"/>
          <w:color w:val="000000"/>
          <w:sz w:val="24"/>
          <w:szCs w:val="24"/>
          <w:lang w:eastAsia="ru-RU"/>
        </w:rPr>
        <w:t>Новая Балкария</w:t>
      </w:r>
      <w:r w:rsidRPr="002135EB">
        <w:rPr>
          <w:rFonts w:eastAsia="Times New Roman"/>
          <w:color w:val="000000"/>
          <w:sz w:val="24"/>
          <w:szCs w:val="24"/>
          <w:lang w:eastAsia="ru-RU"/>
        </w:rPr>
        <w:t>  </w:t>
      </w:r>
    </w:p>
    <w:p w:rsidR="00F942B3" w:rsidRPr="002135EB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2135EB">
        <w:rPr>
          <w:rFonts w:eastAsia="Times New Roman"/>
          <w:color w:val="000000"/>
          <w:sz w:val="24"/>
          <w:szCs w:val="24"/>
          <w:lang w:eastAsia="ru-RU"/>
        </w:rPr>
        <w:t>Терского муниципального</w:t>
      </w:r>
    </w:p>
    <w:p w:rsidR="00F942B3" w:rsidRPr="002135EB" w:rsidRDefault="00F942B3" w:rsidP="00F942B3">
      <w:pPr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2135EB">
        <w:rPr>
          <w:rFonts w:eastAsia="Times New Roman"/>
          <w:color w:val="000000"/>
          <w:sz w:val="24"/>
          <w:szCs w:val="24"/>
          <w:lang w:eastAsia="ru-RU"/>
        </w:rPr>
        <w:t> района КБР</w:t>
      </w:r>
    </w:p>
    <w:p w:rsidR="002135EB" w:rsidRPr="002135EB" w:rsidRDefault="00F942B3" w:rsidP="002135EB">
      <w:pPr>
        <w:jc w:val="right"/>
        <w:rPr>
          <w:rFonts w:eastAsia="Times New Roman"/>
          <w:color w:val="000000"/>
          <w:lang w:eastAsia="ru-RU"/>
        </w:rPr>
      </w:pPr>
      <w:r w:rsidRPr="002135EB">
        <w:rPr>
          <w:rFonts w:eastAsia="Times New Roman"/>
          <w:color w:val="000000"/>
          <w:sz w:val="24"/>
          <w:szCs w:val="24"/>
          <w:lang w:eastAsia="ru-RU"/>
        </w:rPr>
        <w:t>         </w:t>
      </w:r>
      <w:r w:rsidR="002135EB" w:rsidRPr="002135EB">
        <w:rPr>
          <w:rFonts w:eastAsia="Times New Roman"/>
          <w:color w:val="000000"/>
          <w:sz w:val="24"/>
          <w:szCs w:val="24"/>
          <w:lang w:eastAsia="ru-RU"/>
        </w:rPr>
        <w:t>от 01.06.2022г. № 10/3</w:t>
      </w:r>
    </w:p>
    <w:p w:rsidR="003525BC" w:rsidRPr="00D36C08" w:rsidRDefault="003525BC" w:rsidP="003525BC">
      <w:pPr>
        <w:jc w:val="right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</w:p>
    <w:p w:rsidR="003525BC" w:rsidRPr="00D36C08" w:rsidRDefault="003525BC" w:rsidP="00D36C08">
      <w:pPr>
        <w:pStyle w:val="a3"/>
        <w:numPr>
          <w:ilvl w:val="0"/>
          <w:numId w:val="6"/>
        </w:num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b/>
          <w:bCs/>
          <w:color w:val="000000"/>
          <w:lang w:eastAsia="ru-RU"/>
        </w:rPr>
        <w:t>Индикативные показатели муниципального зем</w:t>
      </w:r>
      <w:r w:rsidR="00641172">
        <w:rPr>
          <w:rFonts w:eastAsia="Times New Roman"/>
          <w:b/>
          <w:bCs/>
          <w:color w:val="000000"/>
          <w:lang w:eastAsia="ru-RU"/>
        </w:rPr>
        <w:t xml:space="preserve">ельного контроля </w:t>
      </w:r>
      <w:r w:rsidR="002834C6" w:rsidRPr="002834C6">
        <w:rPr>
          <w:rFonts w:eastAsia="Times New Roman"/>
          <w:b/>
          <w:bCs/>
          <w:color w:val="000000"/>
          <w:lang w:eastAsia="ru-RU"/>
        </w:rPr>
        <w:t xml:space="preserve">                      </w:t>
      </w:r>
      <w:r w:rsidR="00641172">
        <w:rPr>
          <w:rFonts w:eastAsia="Times New Roman"/>
          <w:b/>
          <w:bCs/>
          <w:color w:val="000000"/>
          <w:lang w:eastAsia="ru-RU"/>
        </w:rPr>
        <w:t>на территории </w:t>
      </w:r>
      <w:bookmarkStart w:id="0" w:name="_GoBack"/>
      <w:bookmarkEnd w:id="0"/>
      <w:r w:rsidR="00F942B3" w:rsidRPr="00D36C08">
        <w:rPr>
          <w:rFonts w:eastAsia="Times New Roman"/>
          <w:b/>
          <w:bCs/>
          <w:color w:val="000000"/>
          <w:lang w:eastAsia="ru-RU"/>
        </w:rPr>
        <w:t xml:space="preserve">сельского поселения </w:t>
      </w:r>
      <w:r w:rsidR="00641172">
        <w:rPr>
          <w:rFonts w:eastAsia="Times New Roman"/>
          <w:b/>
          <w:bCs/>
          <w:color w:val="000000"/>
          <w:lang w:eastAsia="ru-RU"/>
        </w:rPr>
        <w:t>Новая Балкария</w:t>
      </w:r>
      <w:r w:rsidR="00F942B3" w:rsidRPr="00D36C08">
        <w:rPr>
          <w:rFonts w:eastAsia="Times New Roman"/>
          <w:b/>
          <w:bCs/>
          <w:color w:val="000000"/>
          <w:lang w:eastAsia="ru-RU"/>
        </w:rPr>
        <w:t xml:space="preserve"> </w:t>
      </w:r>
      <w:r w:rsidR="002834C6" w:rsidRPr="002834C6">
        <w:rPr>
          <w:rFonts w:eastAsia="Times New Roman"/>
          <w:b/>
          <w:bCs/>
          <w:color w:val="000000"/>
          <w:lang w:eastAsia="ru-RU"/>
        </w:rPr>
        <w:t xml:space="preserve">                                         </w:t>
      </w:r>
      <w:r w:rsidR="00F942B3" w:rsidRPr="00D36C08">
        <w:rPr>
          <w:rFonts w:eastAsia="Times New Roman"/>
          <w:b/>
          <w:bCs/>
          <w:color w:val="000000"/>
          <w:lang w:eastAsia="ru-RU"/>
        </w:rPr>
        <w:t xml:space="preserve">Терского </w:t>
      </w:r>
      <w:r w:rsidRPr="00D36C08">
        <w:rPr>
          <w:rFonts w:eastAsia="Times New Roman"/>
          <w:b/>
          <w:bCs/>
          <w:color w:val="000000"/>
          <w:lang w:eastAsia="ru-RU"/>
        </w:rPr>
        <w:t xml:space="preserve">муниципального </w:t>
      </w:r>
      <w:r w:rsidR="00F942B3" w:rsidRPr="00D36C08">
        <w:rPr>
          <w:rFonts w:eastAsia="Times New Roman"/>
          <w:b/>
          <w:bCs/>
          <w:color w:val="000000"/>
          <w:lang w:eastAsia="ru-RU"/>
        </w:rPr>
        <w:t>района</w:t>
      </w:r>
    </w:p>
    <w:p w:rsidR="003525BC" w:rsidRPr="00D36C08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1) количество обращений граждан и организаций о нарушении обязательных тр</w:t>
      </w:r>
      <w:r w:rsidRPr="00D36C08">
        <w:rPr>
          <w:rFonts w:eastAsia="Times New Roman"/>
          <w:color w:val="000000"/>
          <w:lang w:eastAsia="ru-RU"/>
        </w:rPr>
        <w:t>е</w:t>
      </w:r>
      <w:r w:rsidRPr="00D36C08">
        <w:rPr>
          <w:rFonts w:eastAsia="Times New Roman"/>
          <w:color w:val="000000"/>
          <w:lang w:eastAsia="ru-RU"/>
        </w:rPr>
        <w:t>бований, поступивших в орган муниципального земельного контроля (указать к</w:t>
      </w:r>
      <w:r w:rsidRPr="00D36C08">
        <w:rPr>
          <w:rFonts w:eastAsia="Times New Roman"/>
          <w:color w:val="000000"/>
          <w:lang w:eastAsia="ru-RU"/>
        </w:rPr>
        <w:t>о</w:t>
      </w:r>
      <w:r w:rsidRPr="00D36C08">
        <w:rPr>
          <w:rFonts w:eastAsia="Times New Roman"/>
          <w:color w:val="000000"/>
          <w:lang w:eastAsia="ru-RU"/>
        </w:rPr>
        <w:t>личественные значения);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2) количество проведенных органом муниципального земельного контроля пр</w:t>
      </w:r>
      <w:r w:rsidRPr="00D36C08">
        <w:rPr>
          <w:rFonts w:eastAsia="Times New Roman"/>
          <w:color w:val="000000"/>
          <w:lang w:eastAsia="ru-RU"/>
        </w:rPr>
        <w:t>о</w:t>
      </w:r>
      <w:r w:rsidRPr="00D36C08">
        <w:rPr>
          <w:rFonts w:eastAsia="Times New Roman"/>
          <w:color w:val="000000"/>
          <w:lang w:eastAsia="ru-RU"/>
        </w:rPr>
        <w:t>филактических мероприятий (указать количественные значения);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3) количество выявленных органом муниципального земельного контроля нар</w:t>
      </w:r>
      <w:r w:rsidRPr="00D36C08">
        <w:rPr>
          <w:rFonts w:eastAsia="Times New Roman"/>
          <w:color w:val="000000"/>
          <w:lang w:eastAsia="ru-RU"/>
        </w:rPr>
        <w:t>у</w:t>
      </w:r>
      <w:r w:rsidRPr="00D36C08">
        <w:rPr>
          <w:rFonts w:eastAsia="Times New Roman"/>
          <w:color w:val="000000"/>
          <w:lang w:eastAsia="ru-RU"/>
        </w:rPr>
        <w:t>шений обязательных требований (указать количественные значения);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4) количество устраненных нарушений обязательных требований (указать колич</w:t>
      </w:r>
      <w:r w:rsidRPr="00D36C08">
        <w:rPr>
          <w:rFonts w:eastAsia="Times New Roman"/>
          <w:color w:val="000000"/>
          <w:lang w:eastAsia="ru-RU"/>
        </w:rPr>
        <w:t>е</w:t>
      </w:r>
      <w:r w:rsidRPr="00D36C08">
        <w:rPr>
          <w:rFonts w:eastAsia="Times New Roman"/>
          <w:color w:val="000000"/>
          <w:lang w:eastAsia="ru-RU"/>
        </w:rPr>
        <w:t>ственные значения);</w:t>
      </w:r>
    </w:p>
    <w:p w:rsidR="003525BC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5) количество профилактических мероприятий (указать количественные знач</w:t>
      </w:r>
      <w:r w:rsidRPr="00D36C08">
        <w:rPr>
          <w:rFonts w:eastAsia="Times New Roman"/>
          <w:color w:val="000000"/>
          <w:lang w:eastAsia="ru-RU"/>
        </w:rPr>
        <w:t>е</w:t>
      </w:r>
      <w:r w:rsidRPr="00D36C08">
        <w:rPr>
          <w:rFonts w:eastAsia="Times New Roman"/>
          <w:color w:val="000000"/>
          <w:lang w:eastAsia="ru-RU"/>
        </w:rPr>
        <w:t>ния);</w:t>
      </w:r>
    </w:p>
    <w:p w:rsidR="00F65E71" w:rsidRPr="00D36C08" w:rsidRDefault="003525BC" w:rsidP="00F65E71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6) количество выданных предостережений (указать количественные значения).</w:t>
      </w:r>
    </w:p>
    <w:p w:rsidR="00F65E71" w:rsidRPr="00D36C08" w:rsidRDefault="00F65E71" w:rsidP="00F65E71">
      <w:pPr>
        <w:jc w:val="both"/>
        <w:rPr>
          <w:rFonts w:eastAsia="Times New Roman"/>
          <w:color w:val="000000"/>
          <w:lang w:eastAsia="ru-RU"/>
        </w:rPr>
      </w:pPr>
    </w:p>
    <w:p w:rsidR="003525BC" w:rsidRPr="00D36C08" w:rsidRDefault="003525BC" w:rsidP="00D36C08">
      <w:pPr>
        <w:pStyle w:val="a3"/>
        <w:numPr>
          <w:ilvl w:val="0"/>
          <w:numId w:val="6"/>
        </w:num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b/>
          <w:bCs/>
          <w:color w:val="000000"/>
          <w:lang w:eastAsia="ru-RU"/>
        </w:rPr>
        <w:t>Индикативные показатели, характеризующие объем задействованных трудовых ресурсов</w:t>
      </w:r>
    </w:p>
    <w:p w:rsidR="003525BC" w:rsidRPr="00D36C08" w:rsidRDefault="003525BC" w:rsidP="003525BC">
      <w:pPr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2.1 Количество штатных единиц (чел.)</w:t>
      </w:r>
    </w:p>
    <w:p w:rsidR="003525BC" w:rsidRPr="00D36C08" w:rsidRDefault="003525BC" w:rsidP="003525BC">
      <w:pPr>
        <w:jc w:val="both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2.1 Нагрузка контрольных мероприятий на работников контрольного органа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Км / Кр= Нк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 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Км – количество контрольных мероприятий (ед.)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Кр – количество инспекторов контрольного органа (ед.)</w:t>
      </w:r>
    </w:p>
    <w:p w:rsidR="003525BC" w:rsidRPr="00D36C08" w:rsidRDefault="003525BC" w:rsidP="003525BC">
      <w:pPr>
        <w:jc w:val="center"/>
        <w:rPr>
          <w:rFonts w:eastAsia="Times New Roman"/>
          <w:color w:val="000000"/>
          <w:lang w:eastAsia="ru-RU"/>
        </w:rPr>
      </w:pPr>
      <w:r w:rsidRPr="00D36C08">
        <w:rPr>
          <w:rFonts w:eastAsia="Times New Roman"/>
          <w:color w:val="000000"/>
          <w:lang w:eastAsia="ru-RU"/>
        </w:rPr>
        <w:t>Нк – нагрузка на 1 инспектора (ед.)</w:t>
      </w:r>
    </w:p>
    <w:p w:rsidR="0079720B" w:rsidRPr="000E4BB7" w:rsidRDefault="0079720B" w:rsidP="003525BC">
      <w:pPr>
        <w:jc w:val="center"/>
        <w:rPr>
          <w:sz w:val="24"/>
          <w:szCs w:val="24"/>
        </w:rPr>
      </w:pPr>
    </w:p>
    <w:sectPr w:rsidR="0079720B" w:rsidRPr="000E4BB7" w:rsidSect="002135EB">
      <w:footerReference w:type="default" r:id="rId8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FDE" w:rsidRDefault="00924FDE" w:rsidP="002964FE">
      <w:r>
        <w:separator/>
      </w:r>
    </w:p>
  </w:endnote>
  <w:endnote w:type="continuationSeparator" w:id="1">
    <w:p w:rsidR="00924FDE" w:rsidRDefault="00924FDE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3525BC" w:rsidRDefault="006653AC">
        <w:pPr>
          <w:pStyle w:val="a8"/>
          <w:jc w:val="right"/>
        </w:pPr>
        <w:r>
          <w:fldChar w:fldCharType="begin"/>
        </w:r>
        <w:r w:rsidR="00907E12">
          <w:instrText xml:space="preserve"> PAGE   \* MERGEFORMAT </w:instrText>
        </w:r>
        <w:r>
          <w:fldChar w:fldCharType="separate"/>
        </w:r>
        <w:r w:rsidR="006875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FDE" w:rsidRDefault="00924FDE" w:rsidP="002964FE">
      <w:r>
        <w:separator/>
      </w:r>
    </w:p>
  </w:footnote>
  <w:footnote w:type="continuationSeparator" w:id="1">
    <w:p w:rsidR="00924FDE" w:rsidRDefault="00924FDE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12D4E12"/>
    <w:multiLevelType w:val="hybridMultilevel"/>
    <w:tmpl w:val="1AB6148A"/>
    <w:lvl w:ilvl="0" w:tplc="7690D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43E61340"/>
    <w:multiLevelType w:val="hybridMultilevel"/>
    <w:tmpl w:val="D3501F9A"/>
    <w:lvl w:ilvl="0" w:tplc="679077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3B7"/>
    <w:rsid w:val="00005FD4"/>
    <w:rsid w:val="00013052"/>
    <w:rsid w:val="00033499"/>
    <w:rsid w:val="000512D7"/>
    <w:rsid w:val="00052356"/>
    <w:rsid w:val="00056E2A"/>
    <w:rsid w:val="00072EE9"/>
    <w:rsid w:val="0008042F"/>
    <w:rsid w:val="00080BC7"/>
    <w:rsid w:val="00081B5A"/>
    <w:rsid w:val="000D2335"/>
    <w:rsid w:val="000D276D"/>
    <w:rsid w:val="000E3D7E"/>
    <w:rsid w:val="000E4BB7"/>
    <w:rsid w:val="00135489"/>
    <w:rsid w:val="001756CB"/>
    <w:rsid w:val="001956EF"/>
    <w:rsid w:val="001A035D"/>
    <w:rsid w:val="001B12B8"/>
    <w:rsid w:val="001C2D02"/>
    <w:rsid w:val="001C6537"/>
    <w:rsid w:val="001D55E8"/>
    <w:rsid w:val="002079F8"/>
    <w:rsid w:val="0021155C"/>
    <w:rsid w:val="002135EB"/>
    <w:rsid w:val="00235B26"/>
    <w:rsid w:val="00280B5B"/>
    <w:rsid w:val="002834C6"/>
    <w:rsid w:val="0028475D"/>
    <w:rsid w:val="002964FE"/>
    <w:rsid w:val="002A76C0"/>
    <w:rsid w:val="00300A14"/>
    <w:rsid w:val="00303EA0"/>
    <w:rsid w:val="00304E1E"/>
    <w:rsid w:val="003242F3"/>
    <w:rsid w:val="003253CD"/>
    <w:rsid w:val="003525BC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223D8"/>
    <w:rsid w:val="004234A5"/>
    <w:rsid w:val="004403E7"/>
    <w:rsid w:val="0045543D"/>
    <w:rsid w:val="0047761A"/>
    <w:rsid w:val="004A43CC"/>
    <w:rsid w:val="004B7C43"/>
    <w:rsid w:val="004C3C20"/>
    <w:rsid w:val="004C6D5B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4593"/>
    <w:rsid w:val="005E6D9B"/>
    <w:rsid w:val="00610BF3"/>
    <w:rsid w:val="0061182E"/>
    <w:rsid w:val="00614626"/>
    <w:rsid w:val="006171D7"/>
    <w:rsid w:val="006409BC"/>
    <w:rsid w:val="00641172"/>
    <w:rsid w:val="00654C21"/>
    <w:rsid w:val="006653AC"/>
    <w:rsid w:val="0066627C"/>
    <w:rsid w:val="00674893"/>
    <w:rsid w:val="00681E14"/>
    <w:rsid w:val="0068751D"/>
    <w:rsid w:val="006A1F0D"/>
    <w:rsid w:val="006B21F4"/>
    <w:rsid w:val="006C0480"/>
    <w:rsid w:val="006C0519"/>
    <w:rsid w:val="006D1EE9"/>
    <w:rsid w:val="006D674F"/>
    <w:rsid w:val="006F5383"/>
    <w:rsid w:val="006F637F"/>
    <w:rsid w:val="00700561"/>
    <w:rsid w:val="00701D4F"/>
    <w:rsid w:val="007108C1"/>
    <w:rsid w:val="00713320"/>
    <w:rsid w:val="0071332F"/>
    <w:rsid w:val="00740FDF"/>
    <w:rsid w:val="00772DB8"/>
    <w:rsid w:val="0079720B"/>
    <w:rsid w:val="007A0FA6"/>
    <w:rsid w:val="007A449C"/>
    <w:rsid w:val="007B2A95"/>
    <w:rsid w:val="007B462F"/>
    <w:rsid w:val="007B4656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21910"/>
    <w:rsid w:val="00831B2B"/>
    <w:rsid w:val="0083749A"/>
    <w:rsid w:val="008658C0"/>
    <w:rsid w:val="008B33BB"/>
    <w:rsid w:val="008C620A"/>
    <w:rsid w:val="008D717B"/>
    <w:rsid w:val="008E215A"/>
    <w:rsid w:val="008E5A18"/>
    <w:rsid w:val="008E6C8F"/>
    <w:rsid w:val="00904776"/>
    <w:rsid w:val="00907E12"/>
    <w:rsid w:val="009169D4"/>
    <w:rsid w:val="00924FDE"/>
    <w:rsid w:val="00926422"/>
    <w:rsid w:val="00936190"/>
    <w:rsid w:val="009369EF"/>
    <w:rsid w:val="00947D64"/>
    <w:rsid w:val="009741DB"/>
    <w:rsid w:val="00975CC1"/>
    <w:rsid w:val="00987B8D"/>
    <w:rsid w:val="00994F07"/>
    <w:rsid w:val="009A3507"/>
    <w:rsid w:val="009B56E7"/>
    <w:rsid w:val="009C16A6"/>
    <w:rsid w:val="009C691D"/>
    <w:rsid w:val="009D6A13"/>
    <w:rsid w:val="009E2D71"/>
    <w:rsid w:val="009F0C69"/>
    <w:rsid w:val="00A01EE0"/>
    <w:rsid w:val="00A362F9"/>
    <w:rsid w:val="00A3648D"/>
    <w:rsid w:val="00A41108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53D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74642"/>
    <w:rsid w:val="00C75C00"/>
    <w:rsid w:val="00C90E1C"/>
    <w:rsid w:val="00CA022A"/>
    <w:rsid w:val="00CB08CE"/>
    <w:rsid w:val="00CB4BF9"/>
    <w:rsid w:val="00CC5A4D"/>
    <w:rsid w:val="00CC64E2"/>
    <w:rsid w:val="00CD0646"/>
    <w:rsid w:val="00CD3D38"/>
    <w:rsid w:val="00CE168D"/>
    <w:rsid w:val="00CE26B4"/>
    <w:rsid w:val="00CE7EF2"/>
    <w:rsid w:val="00CF3582"/>
    <w:rsid w:val="00D27720"/>
    <w:rsid w:val="00D33A82"/>
    <w:rsid w:val="00D36C08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E338B"/>
    <w:rsid w:val="00DE501F"/>
    <w:rsid w:val="00DF209E"/>
    <w:rsid w:val="00DF7090"/>
    <w:rsid w:val="00E00213"/>
    <w:rsid w:val="00E0112B"/>
    <w:rsid w:val="00E14197"/>
    <w:rsid w:val="00E17F40"/>
    <w:rsid w:val="00E40E85"/>
    <w:rsid w:val="00E465D0"/>
    <w:rsid w:val="00E65908"/>
    <w:rsid w:val="00E81E2C"/>
    <w:rsid w:val="00E933CF"/>
    <w:rsid w:val="00EA0561"/>
    <w:rsid w:val="00EA3D52"/>
    <w:rsid w:val="00EB60E3"/>
    <w:rsid w:val="00EC069D"/>
    <w:rsid w:val="00ED2E75"/>
    <w:rsid w:val="00EE312C"/>
    <w:rsid w:val="00F0656C"/>
    <w:rsid w:val="00F07346"/>
    <w:rsid w:val="00F12A04"/>
    <w:rsid w:val="00F16AEF"/>
    <w:rsid w:val="00F26F2D"/>
    <w:rsid w:val="00F65E71"/>
    <w:rsid w:val="00F768AE"/>
    <w:rsid w:val="00F92533"/>
    <w:rsid w:val="00F942B3"/>
    <w:rsid w:val="00FB51F1"/>
    <w:rsid w:val="00FC7365"/>
    <w:rsid w:val="00FF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5E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55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  <w:shd w:val="clear" w:color="auto" w:fill="FFFFFF"/>
    </w:rPr>
  </w:style>
  <w:style w:type="character" w:customStyle="1" w:styleId="ac">
    <w:name w:val="Основной текст Знак"/>
    <w:basedOn w:val="a0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5E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90">
    <w:name w:val="Заголовок 9 Знак"/>
    <w:basedOn w:val="a0"/>
    <w:link w:val="9"/>
    <w:uiPriority w:val="9"/>
    <w:semiHidden/>
    <w:rsid w:val="002115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1</cp:lastModifiedBy>
  <cp:revision>2</cp:revision>
  <cp:lastPrinted>2022-04-18T12:49:00Z</cp:lastPrinted>
  <dcterms:created xsi:type="dcterms:W3CDTF">2022-07-22T11:12:00Z</dcterms:created>
  <dcterms:modified xsi:type="dcterms:W3CDTF">2022-07-22T11:12:00Z</dcterms:modified>
</cp:coreProperties>
</file>