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DE" w:rsidRPr="003E6B31" w:rsidRDefault="00404EDE" w:rsidP="00404EDE">
      <w:pPr>
        <w:ind w:right="-5103" w:hanging="284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-148590</wp:posOffset>
            </wp:positionV>
            <wp:extent cx="962025" cy="838200"/>
            <wp:effectExtent l="19050" t="0" r="9525" b="0"/>
            <wp:wrapNone/>
            <wp:docPr id="5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</w:rPr>
        <w:t xml:space="preserve">                        </w:t>
      </w:r>
      <w:r w:rsidRPr="003E6B31">
        <w:rPr>
          <w:b/>
          <w:noProof/>
          <w:sz w:val="18"/>
          <w:szCs w:val="18"/>
        </w:rPr>
        <w:t xml:space="preserve">    Къэбердей Балькъэр Республикэм                                                 КъабартыМалкъарРеспубликаны Терк</w:t>
      </w:r>
    </w:p>
    <w:p w:rsidR="00404EDE" w:rsidRPr="003E6B31" w:rsidRDefault="00404EDE" w:rsidP="00404EDE">
      <w:pPr>
        <w:ind w:right="-5103"/>
        <w:rPr>
          <w:b/>
          <w:noProof/>
          <w:sz w:val="18"/>
          <w:szCs w:val="18"/>
        </w:rPr>
      </w:pPr>
      <w:r w:rsidRPr="003E6B31">
        <w:rPr>
          <w:b/>
          <w:noProof/>
          <w:sz w:val="18"/>
          <w:szCs w:val="18"/>
        </w:rPr>
        <w:t xml:space="preserve">                     ЩыiэТэрчмуниципальнэ район                                                      муниципальный районуну</w:t>
      </w:r>
    </w:p>
    <w:p w:rsidR="00404EDE" w:rsidRPr="003E6B31" w:rsidRDefault="00404EDE" w:rsidP="00404EDE">
      <w:pPr>
        <w:ind w:right="-5103"/>
        <w:rPr>
          <w:b/>
          <w:noProof/>
          <w:sz w:val="18"/>
          <w:szCs w:val="18"/>
        </w:rPr>
      </w:pPr>
      <w:r w:rsidRPr="003E6B31">
        <w:rPr>
          <w:b/>
          <w:noProof/>
          <w:sz w:val="18"/>
          <w:szCs w:val="18"/>
        </w:rPr>
        <w:t xml:space="preserve">                     Новэ-Балькъэржылагъуэм и щiыпiэ                                            «Жангы-Малкъарэлинижер-жерли</w:t>
      </w:r>
    </w:p>
    <w:p w:rsidR="00404EDE" w:rsidRPr="003E6B31" w:rsidRDefault="00404EDE" w:rsidP="00404EDE">
      <w:pPr>
        <w:ind w:right="-5103"/>
        <w:rPr>
          <w:b/>
          <w:noProof/>
          <w:sz w:val="18"/>
          <w:szCs w:val="18"/>
        </w:rPr>
      </w:pPr>
      <w:r w:rsidRPr="003E6B31">
        <w:rPr>
          <w:b/>
          <w:noProof/>
          <w:sz w:val="18"/>
          <w:szCs w:val="18"/>
        </w:rPr>
        <w:t xml:space="preserve">                     администрацэмуниципальнэ                                                          администрациясы»  муниципальный                                   </w:t>
      </w:r>
    </w:p>
    <w:p w:rsidR="00404EDE" w:rsidRDefault="00404EDE" w:rsidP="00404EDE">
      <w:pPr>
        <w:ind w:right="-5103"/>
        <w:rPr>
          <w:b/>
          <w:noProof/>
          <w:sz w:val="18"/>
          <w:szCs w:val="18"/>
        </w:rPr>
      </w:pPr>
      <w:r w:rsidRPr="003E6B31">
        <w:rPr>
          <w:b/>
          <w:noProof/>
          <w:sz w:val="18"/>
          <w:szCs w:val="18"/>
        </w:rPr>
        <w:t xml:space="preserve">                                iуэхущiапiэ                                                                                                  учреждениясы</w:t>
      </w:r>
    </w:p>
    <w:p w:rsidR="00404EDE" w:rsidRPr="003E6B31" w:rsidRDefault="00404EDE" w:rsidP="00404EDE">
      <w:pPr>
        <w:ind w:right="-5103"/>
        <w:rPr>
          <w:b/>
          <w:noProof/>
          <w:sz w:val="18"/>
          <w:szCs w:val="18"/>
        </w:rPr>
      </w:pPr>
    </w:p>
    <w:p w:rsidR="00404EDE" w:rsidRPr="00075CC2" w:rsidRDefault="00404EDE" w:rsidP="00404EDE">
      <w:pPr>
        <w:ind w:left="-709" w:right="-5103"/>
        <w:rPr>
          <w:b/>
          <w:noProof/>
          <w:sz w:val="18"/>
          <w:szCs w:val="18"/>
        </w:rPr>
      </w:pPr>
      <w:r>
        <w:rPr>
          <w:b/>
        </w:rPr>
        <w:tab/>
        <w:t xml:space="preserve">                                                        </w:t>
      </w:r>
    </w:p>
    <w:p w:rsidR="00404EDE" w:rsidRPr="00404EDE" w:rsidRDefault="00404EDE" w:rsidP="00404EDE">
      <w:pPr>
        <w:pStyle w:val="1"/>
        <w:jc w:val="center"/>
        <w:rPr>
          <w:b/>
          <w:bCs/>
          <w:sz w:val="24"/>
        </w:rPr>
      </w:pPr>
      <w:r w:rsidRPr="003E6B31">
        <w:rPr>
          <w:b/>
          <w:bCs/>
          <w:sz w:val="24"/>
        </w:rPr>
        <w:t>СОВЕТ МЕСТНОГО САМОУПРАВЛЕНИЯ СЕЛЬСКОГО ПОСЕЛЕНИЯ                                                        НОВАЯ БАЛКАРИЯ ТЕРСКОГО МУНИЦИПАЛЬНОГО РАЙОНА                                                    КАБАРДИНО-БАЛКАРСКОЙ РЕСПУБЛИКИ</w:t>
      </w:r>
    </w:p>
    <w:p w:rsidR="00404EDE" w:rsidRDefault="00404EDE" w:rsidP="00781FE1">
      <w:pPr>
        <w:pStyle w:val="a5"/>
        <w:rPr>
          <w:rFonts w:ascii="Times New Roman" w:hAnsi="Times New Roman"/>
          <w:b/>
          <w:sz w:val="24"/>
          <w:szCs w:val="24"/>
        </w:rPr>
      </w:pPr>
    </w:p>
    <w:p w:rsidR="00781FE1" w:rsidRDefault="0021201A" w:rsidP="0021201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05</w:t>
      </w:r>
      <w:r w:rsidR="00781FE1">
        <w:rPr>
          <w:rFonts w:ascii="Times New Roman" w:hAnsi="Times New Roman"/>
          <w:b/>
          <w:sz w:val="24"/>
          <w:szCs w:val="24"/>
        </w:rPr>
        <w:t xml:space="preserve">  </w:t>
      </w:r>
      <w:r w:rsidR="006E0920">
        <w:rPr>
          <w:rFonts w:ascii="Times New Roman" w:hAnsi="Times New Roman"/>
          <w:b/>
          <w:sz w:val="24"/>
          <w:szCs w:val="24"/>
        </w:rPr>
        <w:t>апре</w:t>
      </w:r>
      <w:r w:rsidR="00981150">
        <w:rPr>
          <w:rFonts w:ascii="Times New Roman" w:hAnsi="Times New Roman"/>
          <w:b/>
          <w:sz w:val="24"/>
          <w:szCs w:val="24"/>
        </w:rPr>
        <w:t>ля</w:t>
      </w:r>
      <w:r w:rsidR="00781FE1">
        <w:rPr>
          <w:rFonts w:ascii="Times New Roman" w:hAnsi="Times New Roman"/>
          <w:b/>
          <w:sz w:val="24"/>
          <w:szCs w:val="24"/>
        </w:rPr>
        <w:t xml:space="preserve"> 202</w:t>
      </w:r>
      <w:r w:rsidR="00981150">
        <w:rPr>
          <w:rFonts w:ascii="Times New Roman" w:hAnsi="Times New Roman"/>
          <w:b/>
          <w:sz w:val="24"/>
          <w:szCs w:val="24"/>
        </w:rPr>
        <w:t>4</w:t>
      </w:r>
      <w:r w:rsidR="00781FE1">
        <w:rPr>
          <w:rFonts w:ascii="Times New Roman" w:hAnsi="Times New Roman"/>
          <w:b/>
          <w:sz w:val="24"/>
          <w:szCs w:val="24"/>
        </w:rPr>
        <w:t xml:space="preserve"> г.</w:t>
      </w:r>
      <w:r w:rsidR="00781FE1">
        <w:rPr>
          <w:rFonts w:ascii="Times New Roman" w:hAnsi="Times New Roman"/>
          <w:b/>
          <w:sz w:val="24"/>
          <w:szCs w:val="24"/>
        </w:rPr>
        <w:tab/>
      </w:r>
      <w:r w:rsidR="00781FE1">
        <w:rPr>
          <w:rFonts w:ascii="Times New Roman" w:hAnsi="Times New Roman"/>
          <w:b/>
          <w:sz w:val="24"/>
          <w:szCs w:val="24"/>
        </w:rPr>
        <w:tab/>
      </w:r>
      <w:r w:rsidR="00781FE1">
        <w:rPr>
          <w:rFonts w:ascii="Times New Roman" w:hAnsi="Times New Roman"/>
          <w:b/>
          <w:sz w:val="24"/>
          <w:szCs w:val="24"/>
        </w:rPr>
        <w:tab/>
      </w:r>
      <w:r w:rsidR="00781FE1">
        <w:rPr>
          <w:rFonts w:ascii="Times New Roman" w:hAnsi="Times New Roman"/>
          <w:b/>
          <w:sz w:val="24"/>
          <w:szCs w:val="24"/>
        </w:rPr>
        <w:tab/>
        <w:t xml:space="preserve">                               </w:t>
      </w:r>
      <w:r w:rsidR="00404EDE">
        <w:rPr>
          <w:rFonts w:ascii="Times New Roman" w:hAnsi="Times New Roman"/>
          <w:b/>
          <w:sz w:val="24"/>
          <w:szCs w:val="24"/>
        </w:rPr>
        <w:t xml:space="preserve">         </w:t>
      </w:r>
      <w:r w:rsidR="00781FE1">
        <w:rPr>
          <w:rFonts w:ascii="Times New Roman" w:hAnsi="Times New Roman"/>
          <w:b/>
          <w:sz w:val="24"/>
          <w:szCs w:val="24"/>
        </w:rPr>
        <w:t xml:space="preserve">   с.п. </w:t>
      </w:r>
      <w:r w:rsidR="00404EDE">
        <w:rPr>
          <w:rFonts w:ascii="Times New Roman" w:hAnsi="Times New Roman"/>
          <w:b/>
          <w:sz w:val="24"/>
          <w:szCs w:val="24"/>
        </w:rPr>
        <w:t xml:space="preserve">Новая </w:t>
      </w:r>
      <w:r w:rsidR="005A0F9E">
        <w:rPr>
          <w:rFonts w:ascii="Times New Roman" w:hAnsi="Times New Roman"/>
          <w:b/>
          <w:sz w:val="24"/>
          <w:szCs w:val="24"/>
        </w:rPr>
        <w:t>Б</w:t>
      </w:r>
      <w:r w:rsidR="00404EDE">
        <w:rPr>
          <w:rFonts w:ascii="Times New Roman" w:hAnsi="Times New Roman"/>
          <w:b/>
          <w:sz w:val="24"/>
          <w:szCs w:val="24"/>
        </w:rPr>
        <w:t>алкария</w:t>
      </w:r>
    </w:p>
    <w:p w:rsidR="00781FE1" w:rsidRDefault="0004067E" w:rsidP="00781FE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3</w:t>
      </w:r>
      <w:bookmarkStart w:id="0" w:name="_GoBack"/>
      <w:bookmarkEnd w:id="0"/>
      <w:r w:rsidR="0096393E">
        <w:rPr>
          <w:rFonts w:ascii="Times New Roman" w:hAnsi="Times New Roman"/>
          <w:b/>
          <w:sz w:val="24"/>
          <w:szCs w:val="24"/>
        </w:rPr>
        <w:t>2</w:t>
      </w:r>
      <w:r w:rsidR="00781FE1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="00781FE1">
        <w:rPr>
          <w:rFonts w:ascii="Times New Roman" w:hAnsi="Times New Roman"/>
          <w:b/>
          <w:sz w:val="24"/>
          <w:szCs w:val="24"/>
        </w:rPr>
        <w:t>ая</w:t>
      </w:r>
      <w:proofErr w:type="spellEnd"/>
      <w:r w:rsidR="00781FE1">
        <w:rPr>
          <w:rFonts w:ascii="Times New Roman" w:hAnsi="Times New Roman"/>
          <w:b/>
          <w:sz w:val="24"/>
          <w:szCs w:val="24"/>
        </w:rPr>
        <w:t xml:space="preserve"> сессия</w:t>
      </w:r>
    </w:p>
    <w:p w:rsidR="00781FE1" w:rsidRPr="00404EDE" w:rsidRDefault="00981150" w:rsidP="00404EDE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7</w:t>
      </w:r>
      <w:r w:rsidR="00781FE1">
        <w:rPr>
          <w:rFonts w:ascii="Times New Roman" w:hAnsi="Times New Roman"/>
          <w:b/>
          <w:sz w:val="24"/>
          <w:szCs w:val="24"/>
        </w:rPr>
        <w:t>-го созыва</w:t>
      </w:r>
    </w:p>
    <w:p w:rsidR="00781FE1" w:rsidRDefault="006E0920" w:rsidP="00781FE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РЕШЕНИЕ  № </w:t>
      </w:r>
      <w:r w:rsidR="0096393E">
        <w:rPr>
          <w:b/>
          <w:sz w:val="28"/>
          <w:szCs w:val="28"/>
        </w:rPr>
        <w:t>32/1</w:t>
      </w:r>
    </w:p>
    <w:p w:rsidR="00781FE1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left"/>
        <w:rPr>
          <w:rFonts w:ascii="Times New Roman" w:hAnsi="Times New Roman" w:cs="Times New Roman"/>
          <w:sz w:val="28"/>
          <w:szCs w:val="28"/>
        </w:rPr>
      </w:pPr>
    </w:p>
    <w:p w:rsidR="00781FE1" w:rsidRDefault="00781FE1" w:rsidP="00981150">
      <w:pPr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принятии Устава сельского  поселения </w:t>
      </w:r>
      <w:r w:rsidR="00836F46">
        <w:rPr>
          <w:b/>
          <w:sz w:val="28"/>
          <w:szCs w:val="28"/>
        </w:rPr>
        <w:t xml:space="preserve">Новая </w:t>
      </w:r>
      <w:r w:rsidR="00404EDE">
        <w:rPr>
          <w:b/>
          <w:sz w:val="28"/>
          <w:szCs w:val="28"/>
        </w:rPr>
        <w:t>Балкария</w:t>
      </w:r>
      <w:r>
        <w:rPr>
          <w:b/>
          <w:sz w:val="28"/>
          <w:szCs w:val="28"/>
        </w:rPr>
        <w:t xml:space="preserve"> Терского муниципального района </w:t>
      </w:r>
      <w:r w:rsidR="00981150">
        <w:rPr>
          <w:b/>
          <w:sz w:val="28"/>
          <w:szCs w:val="28"/>
        </w:rPr>
        <w:t>КБР</w:t>
      </w:r>
      <w:r>
        <w:rPr>
          <w:b/>
          <w:sz w:val="28"/>
          <w:szCs w:val="28"/>
        </w:rPr>
        <w:t xml:space="preserve">» </w:t>
      </w:r>
    </w:p>
    <w:p w:rsidR="00781FE1" w:rsidRDefault="00781FE1" w:rsidP="00781FE1">
      <w:pPr>
        <w:ind w:right="5035"/>
        <w:jc w:val="center"/>
        <w:rPr>
          <w:sz w:val="28"/>
          <w:szCs w:val="28"/>
        </w:rPr>
      </w:pPr>
    </w:p>
    <w:p w:rsidR="00781FE1" w:rsidRPr="006810D6" w:rsidRDefault="00781FE1" w:rsidP="00781FE1">
      <w:pPr>
        <w:ind w:firstLine="708"/>
        <w:jc w:val="both"/>
        <w:rPr>
          <w:sz w:val="28"/>
          <w:szCs w:val="28"/>
        </w:rPr>
      </w:pPr>
      <w:r w:rsidRPr="00AE6931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06.10.2003г. № 131-ФЗ</w:t>
      </w:r>
      <w:r w:rsidRPr="00AE6931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21.07.2011 г. № 97-ФЗ «О государственной регистрации уставов муниципальных образований», в целях приведения Устава </w:t>
      </w:r>
      <w:r w:rsidRPr="00A1187B">
        <w:rPr>
          <w:sz w:val="28"/>
          <w:szCs w:val="28"/>
        </w:rPr>
        <w:t xml:space="preserve">сельского поселения </w:t>
      </w:r>
      <w:r w:rsidR="00404EDE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Терского</w:t>
      </w:r>
      <w:r w:rsidRPr="00AE6931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Pr="00AE6931">
        <w:rPr>
          <w:sz w:val="28"/>
          <w:szCs w:val="28"/>
        </w:rPr>
        <w:t>Кабардино</w:t>
      </w:r>
      <w:proofErr w:type="spellEnd"/>
      <w:r>
        <w:rPr>
          <w:sz w:val="28"/>
          <w:szCs w:val="28"/>
        </w:rPr>
        <w:t xml:space="preserve"> -</w:t>
      </w:r>
      <w:r w:rsidRPr="00AE6931">
        <w:rPr>
          <w:sz w:val="28"/>
          <w:szCs w:val="28"/>
        </w:rPr>
        <w:t xml:space="preserve"> Балкарской</w:t>
      </w:r>
      <w:proofErr w:type="gramEnd"/>
      <w:r w:rsidRPr="00AE6931">
        <w:rPr>
          <w:sz w:val="28"/>
          <w:szCs w:val="28"/>
        </w:rPr>
        <w:t xml:space="preserve"> Республики в соответствие с изменениями, внесенными в отдельные законодательные акты Российской Федерации, Совет местного самоуправления </w:t>
      </w:r>
      <w:r w:rsidRPr="00A1187B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="00404EDE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Терского</w:t>
      </w:r>
      <w:r w:rsidRPr="00AE6931">
        <w:rPr>
          <w:sz w:val="28"/>
          <w:szCs w:val="28"/>
        </w:rPr>
        <w:t xml:space="preserve"> муниципального района КБР</w:t>
      </w:r>
      <w:r>
        <w:rPr>
          <w:sz w:val="28"/>
          <w:szCs w:val="28"/>
        </w:rPr>
        <w:t xml:space="preserve">, </w:t>
      </w:r>
      <w:r w:rsidRPr="00781FE1">
        <w:rPr>
          <w:b/>
          <w:sz w:val="28"/>
          <w:szCs w:val="28"/>
        </w:rPr>
        <w:t>РЕШИЛ</w:t>
      </w:r>
      <w:r w:rsidRPr="009C09C9">
        <w:rPr>
          <w:b/>
          <w:sz w:val="28"/>
          <w:szCs w:val="28"/>
        </w:rPr>
        <w:t>:</w:t>
      </w:r>
    </w:p>
    <w:p w:rsidR="00781FE1" w:rsidRPr="00217B31" w:rsidRDefault="00781FE1" w:rsidP="00781FE1">
      <w:pPr>
        <w:pStyle w:val="a5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81FE1" w:rsidRDefault="00781FE1" w:rsidP="00781FE1">
      <w:pPr>
        <w:pStyle w:val="a5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B019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Принять</w:t>
      </w:r>
      <w:r w:rsidRPr="00AB0197">
        <w:rPr>
          <w:rFonts w:ascii="Times New Roman" w:hAnsi="Times New Roman"/>
          <w:sz w:val="28"/>
          <w:szCs w:val="28"/>
        </w:rPr>
        <w:t xml:space="preserve"> Устав сельского поселения </w:t>
      </w:r>
      <w:r w:rsidR="00404EDE">
        <w:rPr>
          <w:rFonts w:ascii="Times New Roman" w:hAnsi="Times New Roman"/>
          <w:sz w:val="28"/>
          <w:szCs w:val="28"/>
        </w:rPr>
        <w:t>Новая Балкария</w:t>
      </w:r>
      <w:r>
        <w:rPr>
          <w:rFonts w:ascii="Times New Roman" w:hAnsi="Times New Roman"/>
          <w:sz w:val="28"/>
          <w:szCs w:val="28"/>
        </w:rPr>
        <w:t xml:space="preserve"> Терского</w:t>
      </w:r>
      <w:r w:rsidRPr="00AB0197">
        <w:rPr>
          <w:rFonts w:ascii="Times New Roman" w:hAnsi="Times New Roman"/>
          <w:sz w:val="28"/>
          <w:szCs w:val="28"/>
        </w:rPr>
        <w:t xml:space="preserve"> муниципального района КБР</w:t>
      </w:r>
      <w:r w:rsidRPr="00AB0197">
        <w:rPr>
          <w:rFonts w:ascii="Times New Roman" w:hAnsi="Times New Roman"/>
          <w:bCs/>
          <w:sz w:val="28"/>
          <w:szCs w:val="28"/>
        </w:rPr>
        <w:t xml:space="preserve"> (прилагается).</w:t>
      </w:r>
    </w:p>
    <w:p w:rsidR="00781FE1" w:rsidRPr="00AB0197" w:rsidRDefault="00781FE1" w:rsidP="00781FE1">
      <w:pPr>
        <w:pStyle w:val="a5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81FE1" w:rsidRDefault="00781FE1" w:rsidP="00781FE1">
      <w:pPr>
        <w:pStyle w:val="a5"/>
        <w:ind w:firstLine="284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-9"/>
          <w:sz w:val="28"/>
          <w:szCs w:val="28"/>
        </w:rPr>
        <w:t>2</w:t>
      </w:r>
      <w:r w:rsidRPr="00927A6A">
        <w:rPr>
          <w:rFonts w:ascii="Times New Roman" w:hAnsi="Times New Roman"/>
          <w:color w:val="000000"/>
          <w:spacing w:val="-9"/>
          <w:sz w:val="28"/>
          <w:szCs w:val="28"/>
        </w:rPr>
        <w:t>.</w:t>
      </w:r>
      <w:r w:rsidR="00404EDE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порядке, </w:t>
      </w:r>
      <w:r w:rsidRPr="00927A6A">
        <w:rPr>
          <w:rFonts w:ascii="Times New Roman" w:hAnsi="Times New Roman"/>
          <w:color w:val="000000"/>
          <w:sz w:val="28"/>
          <w:szCs w:val="28"/>
        </w:rPr>
        <w:t>установленном Федеральным з</w:t>
      </w:r>
      <w:r>
        <w:rPr>
          <w:rFonts w:ascii="Times New Roman" w:hAnsi="Times New Roman"/>
          <w:color w:val="000000"/>
          <w:sz w:val="28"/>
          <w:szCs w:val="28"/>
        </w:rPr>
        <w:t xml:space="preserve">аконом от 21.07.2005 г. № 97-ФЗ </w:t>
      </w:r>
      <w:r w:rsidR="00404EDE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927A6A">
        <w:rPr>
          <w:rFonts w:ascii="Times New Roman" w:hAnsi="Times New Roman"/>
          <w:color w:val="000000"/>
          <w:sz w:val="28"/>
          <w:szCs w:val="28"/>
        </w:rPr>
        <w:t>О государственной регистрации Уставов муниципальных образований», п</w:t>
      </w:r>
      <w:r w:rsidRPr="00927A6A">
        <w:rPr>
          <w:rFonts w:ascii="Times New Roman" w:hAnsi="Times New Roman"/>
          <w:color w:val="000000"/>
          <w:spacing w:val="3"/>
          <w:sz w:val="28"/>
          <w:szCs w:val="28"/>
        </w:rPr>
        <w:t xml:space="preserve">редоставить Устав </w:t>
      </w:r>
      <w:r w:rsidRPr="00927A6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404EDE">
        <w:rPr>
          <w:rFonts w:ascii="Times New Roman" w:hAnsi="Times New Roman"/>
          <w:sz w:val="28"/>
          <w:szCs w:val="28"/>
        </w:rPr>
        <w:t>Новая Балкария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1F82">
        <w:rPr>
          <w:rFonts w:ascii="Times New Roman" w:hAnsi="Times New Roman"/>
          <w:sz w:val="28"/>
          <w:szCs w:val="28"/>
        </w:rPr>
        <w:t>Терского</w:t>
      </w:r>
      <w:r w:rsidRPr="00927A6A">
        <w:rPr>
          <w:rFonts w:ascii="Times New Roman" w:hAnsi="Times New Roman"/>
          <w:sz w:val="28"/>
          <w:szCs w:val="28"/>
        </w:rPr>
        <w:t xml:space="preserve"> муниципального района КБР</w:t>
      </w:r>
      <w:r w:rsidR="00404EDE">
        <w:rPr>
          <w:rFonts w:ascii="Times New Roman" w:hAnsi="Times New Roman"/>
          <w:sz w:val="28"/>
          <w:szCs w:val="28"/>
        </w:rPr>
        <w:t xml:space="preserve"> </w:t>
      </w:r>
      <w:r w:rsidRPr="00927A6A">
        <w:rPr>
          <w:rFonts w:ascii="Times New Roman" w:hAnsi="Times New Roman"/>
          <w:color w:val="000000"/>
          <w:spacing w:val="3"/>
          <w:sz w:val="28"/>
          <w:szCs w:val="28"/>
        </w:rPr>
        <w:t xml:space="preserve">на государственную регистрацию в Управление Министерства юстиции Российской Федерации по Кабардино-Балкарской </w:t>
      </w:r>
      <w:r w:rsidR="00404EDE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927A6A">
        <w:rPr>
          <w:rFonts w:ascii="Times New Roman" w:hAnsi="Times New Roman"/>
          <w:color w:val="000000"/>
          <w:spacing w:val="3"/>
          <w:sz w:val="28"/>
          <w:szCs w:val="28"/>
        </w:rPr>
        <w:t>Республике в течение 15 дней.</w:t>
      </w:r>
    </w:p>
    <w:p w:rsidR="003C5EFF" w:rsidRDefault="003C5EFF" w:rsidP="00781FE1">
      <w:pPr>
        <w:pStyle w:val="a5"/>
        <w:ind w:firstLine="284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</w:p>
    <w:p w:rsidR="003C5EFF" w:rsidRPr="003C5EFF" w:rsidRDefault="003C5EFF" w:rsidP="00781FE1">
      <w:pPr>
        <w:pStyle w:val="a5"/>
        <w:ind w:firstLine="284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3. Главе сельского поселения Новая Балкария Терского муниципального района КБР опубликовать Устав сельского поселения Новая Балкария Терского муниципального района КБР после его государственной регистрации в течени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7 дней и в 10 дневный срок направить в Управление Министерства юстиции Российской Федерации по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Кабардино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- Балкарской Республике сведения об источнике и дате официального опубликования (обнародования) </w:t>
      </w:r>
      <w:r w:rsidRPr="003C5EFF">
        <w:rPr>
          <w:rFonts w:ascii="Times New Roman" w:hAnsi="Times New Roman"/>
          <w:color w:val="000000"/>
          <w:spacing w:val="3"/>
          <w:sz w:val="28"/>
          <w:szCs w:val="28"/>
        </w:rPr>
        <w:t>Устав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3C5EFF">
        <w:rPr>
          <w:rFonts w:ascii="Times New Roman" w:hAnsi="Times New Roman"/>
          <w:color w:val="000000"/>
          <w:spacing w:val="3"/>
          <w:sz w:val="28"/>
          <w:szCs w:val="28"/>
        </w:rPr>
        <w:t xml:space="preserve"> сельского поселения  Новая Балкария  Терского муниципального района КБР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3C5EFF">
        <w:rPr>
          <w:rFonts w:ascii="Times New Roman" w:hAnsi="Times New Roman"/>
          <w:color w:val="000000"/>
          <w:spacing w:val="3"/>
          <w:sz w:val="28"/>
          <w:szCs w:val="28"/>
        </w:rPr>
        <w:t>для включения указанных сведений в государственный реестр уставов муниципальных образований Кабардино-Балкарской Республики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.</w:t>
      </w:r>
    </w:p>
    <w:p w:rsidR="00781FE1" w:rsidRPr="003C5EFF" w:rsidRDefault="00781FE1" w:rsidP="00781FE1">
      <w:pPr>
        <w:pStyle w:val="a5"/>
        <w:ind w:firstLine="284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</w:p>
    <w:p w:rsidR="00781FE1" w:rsidRPr="00217B31" w:rsidRDefault="00781FE1" w:rsidP="003C5EFF">
      <w:pPr>
        <w:shd w:val="clear" w:color="auto" w:fill="FFFFFF"/>
        <w:tabs>
          <w:tab w:val="left" w:pos="869"/>
          <w:tab w:val="left" w:leader="underscore" w:pos="6566"/>
        </w:tabs>
        <w:jc w:val="both"/>
        <w:rPr>
          <w:sz w:val="28"/>
          <w:szCs w:val="28"/>
        </w:rPr>
      </w:pPr>
    </w:p>
    <w:p w:rsidR="00781FE1" w:rsidRDefault="00781FE1" w:rsidP="00781FE1">
      <w:pPr>
        <w:shd w:val="clear" w:color="auto" w:fill="FFFFFF"/>
        <w:tabs>
          <w:tab w:val="left" w:pos="869"/>
          <w:tab w:val="left" w:leader="underscore" w:pos="6566"/>
        </w:tabs>
        <w:spacing w:before="5"/>
        <w:ind w:firstLine="284"/>
        <w:jc w:val="both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4</w:t>
      </w:r>
      <w:r w:rsidRPr="00F11D25">
        <w:rPr>
          <w:color w:val="000000"/>
          <w:spacing w:val="-9"/>
          <w:sz w:val="28"/>
          <w:szCs w:val="28"/>
        </w:rPr>
        <w:t>.</w:t>
      </w:r>
      <w:r w:rsidR="00836F46">
        <w:rPr>
          <w:color w:val="000000"/>
          <w:spacing w:val="-9"/>
          <w:sz w:val="28"/>
          <w:szCs w:val="28"/>
        </w:rPr>
        <w:t xml:space="preserve"> </w:t>
      </w:r>
      <w:r w:rsidRPr="00F11D25">
        <w:rPr>
          <w:color w:val="000000"/>
          <w:spacing w:val="-1"/>
          <w:sz w:val="28"/>
          <w:szCs w:val="28"/>
        </w:rPr>
        <w:t xml:space="preserve">Настоящее решение вступает в </w:t>
      </w:r>
      <w:r w:rsidR="00981150">
        <w:rPr>
          <w:color w:val="000000"/>
          <w:spacing w:val="-1"/>
          <w:sz w:val="28"/>
          <w:szCs w:val="28"/>
        </w:rPr>
        <w:t xml:space="preserve">законную </w:t>
      </w:r>
      <w:r w:rsidRPr="00F11D25">
        <w:rPr>
          <w:color w:val="000000"/>
          <w:spacing w:val="-1"/>
          <w:sz w:val="28"/>
          <w:szCs w:val="28"/>
        </w:rPr>
        <w:t xml:space="preserve">силу после государственной регистрации и </w:t>
      </w:r>
      <w:r w:rsidRPr="00F11D25">
        <w:rPr>
          <w:color w:val="000000"/>
          <w:spacing w:val="1"/>
          <w:sz w:val="28"/>
          <w:szCs w:val="28"/>
        </w:rPr>
        <w:t>обнародования в порядке, предусмотренном Уставом</w:t>
      </w:r>
      <w:r w:rsidRPr="00F11D25">
        <w:rPr>
          <w:sz w:val="28"/>
          <w:szCs w:val="28"/>
        </w:rPr>
        <w:t xml:space="preserve"> сельского поселения </w:t>
      </w:r>
      <w:r w:rsidR="00404EDE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Терского </w:t>
      </w:r>
      <w:r w:rsidRPr="00F11D25">
        <w:rPr>
          <w:sz w:val="28"/>
          <w:szCs w:val="28"/>
        </w:rPr>
        <w:t>муниципального района КБР</w:t>
      </w:r>
      <w:r w:rsidRPr="00F11D25">
        <w:rPr>
          <w:color w:val="000000"/>
          <w:spacing w:val="1"/>
          <w:sz w:val="28"/>
          <w:szCs w:val="28"/>
        </w:rPr>
        <w:t>.</w:t>
      </w:r>
    </w:p>
    <w:p w:rsidR="00781FE1" w:rsidRDefault="00781FE1" w:rsidP="00781FE1">
      <w:pPr>
        <w:shd w:val="clear" w:color="auto" w:fill="FFFFFF"/>
        <w:tabs>
          <w:tab w:val="left" w:pos="869"/>
          <w:tab w:val="left" w:leader="underscore" w:pos="6566"/>
        </w:tabs>
        <w:spacing w:before="5"/>
        <w:ind w:firstLine="284"/>
        <w:jc w:val="both"/>
        <w:rPr>
          <w:sz w:val="28"/>
          <w:szCs w:val="28"/>
        </w:rPr>
      </w:pPr>
    </w:p>
    <w:p w:rsidR="00781FE1" w:rsidRPr="00F11D25" w:rsidRDefault="00781FE1" w:rsidP="00781FE1">
      <w:pPr>
        <w:shd w:val="clear" w:color="auto" w:fill="FFFFFF"/>
        <w:tabs>
          <w:tab w:val="left" w:pos="869"/>
          <w:tab w:val="left" w:leader="underscore" w:pos="6566"/>
        </w:tabs>
        <w:spacing w:before="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1D25">
        <w:rPr>
          <w:sz w:val="28"/>
          <w:szCs w:val="28"/>
        </w:rPr>
        <w:t>.</w:t>
      </w:r>
      <w:r w:rsidR="00836F46">
        <w:rPr>
          <w:sz w:val="28"/>
          <w:szCs w:val="28"/>
        </w:rPr>
        <w:t xml:space="preserve"> </w:t>
      </w:r>
      <w:r w:rsidRPr="00F11D25">
        <w:rPr>
          <w:sz w:val="28"/>
          <w:szCs w:val="28"/>
        </w:rPr>
        <w:t xml:space="preserve">Устав сельского поселения </w:t>
      </w:r>
      <w:r w:rsidR="00404EDE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Терского </w:t>
      </w:r>
      <w:r w:rsidRPr="00F11D25">
        <w:rPr>
          <w:sz w:val="28"/>
          <w:szCs w:val="28"/>
        </w:rPr>
        <w:t>мун</w:t>
      </w:r>
      <w:r>
        <w:rPr>
          <w:sz w:val="28"/>
          <w:szCs w:val="28"/>
        </w:rPr>
        <w:t>иципального района КБР, утверждё</w:t>
      </w:r>
      <w:r w:rsidRPr="00F11D25">
        <w:rPr>
          <w:sz w:val="28"/>
          <w:szCs w:val="28"/>
        </w:rPr>
        <w:t xml:space="preserve">нный решением Совета местного самоуправления сельского поселения </w:t>
      </w:r>
      <w:r w:rsidR="00404EDE">
        <w:rPr>
          <w:sz w:val="28"/>
          <w:szCs w:val="28"/>
        </w:rPr>
        <w:t xml:space="preserve">Новая Балкария </w:t>
      </w:r>
      <w:r>
        <w:rPr>
          <w:sz w:val="28"/>
          <w:szCs w:val="28"/>
        </w:rPr>
        <w:t>Терского</w:t>
      </w:r>
      <w:r w:rsidRPr="00F11D25">
        <w:rPr>
          <w:sz w:val="28"/>
          <w:szCs w:val="28"/>
        </w:rPr>
        <w:t xml:space="preserve"> муниципального района КБР от </w:t>
      </w:r>
      <w:r w:rsidR="006E0920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B106C0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6E0920">
        <w:rPr>
          <w:sz w:val="28"/>
          <w:szCs w:val="28"/>
        </w:rPr>
        <w:t>4</w:t>
      </w:r>
      <w:r w:rsidRPr="00B106C0">
        <w:rPr>
          <w:sz w:val="28"/>
          <w:szCs w:val="28"/>
        </w:rPr>
        <w:t>.20</w:t>
      </w:r>
      <w:r w:rsidR="006E0920">
        <w:rPr>
          <w:sz w:val="28"/>
          <w:szCs w:val="28"/>
        </w:rPr>
        <w:t>21</w:t>
      </w:r>
      <w:r w:rsidRPr="00B106C0">
        <w:rPr>
          <w:sz w:val="28"/>
          <w:szCs w:val="28"/>
        </w:rPr>
        <w:t xml:space="preserve"> г.</w:t>
      </w:r>
      <w:r w:rsidR="006E0920">
        <w:rPr>
          <w:sz w:val="28"/>
          <w:szCs w:val="28"/>
        </w:rPr>
        <w:t xml:space="preserve"> № </w:t>
      </w:r>
      <w:r w:rsidR="00404EDE">
        <w:rPr>
          <w:sz w:val="28"/>
          <w:szCs w:val="28"/>
        </w:rPr>
        <w:t xml:space="preserve">51/1 </w:t>
      </w:r>
      <w:r>
        <w:rPr>
          <w:sz w:val="28"/>
          <w:szCs w:val="28"/>
        </w:rPr>
        <w:t>с изменениями и дополнениями, внесё</w:t>
      </w:r>
      <w:r w:rsidRPr="00F11D25">
        <w:rPr>
          <w:sz w:val="28"/>
          <w:szCs w:val="28"/>
        </w:rPr>
        <w:t>нными</w:t>
      </w:r>
      <w:r w:rsidR="006E0920">
        <w:rPr>
          <w:sz w:val="28"/>
          <w:szCs w:val="28"/>
        </w:rPr>
        <w:t xml:space="preserve"> от </w:t>
      </w:r>
      <w:r w:rsidR="00836F46">
        <w:rPr>
          <w:sz w:val="28"/>
          <w:szCs w:val="28"/>
        </w:rPr>
        <w:t>01.06.2022г 10/4</w:t>
      </w:r>
      <w:r>
        <w:rPr>
          <w:sz w:val="28"/>
          <w:szCs w:val="28"/>
        </w:rPr>
        <w:t xml:space="preserve">, </w:t>
      </w:r>
      <w:r w:rsidRPr="00F11D25">
        <w:rPr>
          <w:sz w:val="28"/>
          <w:szCs w:val="28"/>
        </w:rPr>
        <w:t>признать</w:t>
      </w:r>
      <w:r w:rsidR="00404EDE">
        <w:rPr>
          <w:sz w:val="28"/>
          <w:szCs w:val="28"/>
        </w:rPr>
        <w:t xml:space="preserve"> </w:t>
      </w:r>
      <w:r w:rsidRPr="00F11D25">
        <w:rPr>
          <w:sz w:val="28"/>
          <w:szCs w:val="28"/>
        </w:rPr>
        <w:t>утратившим  силу после вступления в силу настоящего Устава.</w:t>
      </w:r>
    </w:p>
    <w:p w:rsidR="00781FE1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left"/>
        <w:rPr>
          <w:rFonts w:ascii="Times New Roman" w:hAnsi="Times New Roman" w:cs="Times New Roman"/>
          <w:sz w:val="28"/>
          <w:szCs w:val="28"/>
        </w:rPr>
      </w:pPr>
    </w:p>
    <w:p w:rsidR="00781FE1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781FE1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781FE1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781FE1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781FE1" w:rsidRPr="00836F46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местного самоуправления</w:t>
      </w:r>
    </w:p>
    <w:p w:rsidR="00781FE1" w:rsidRPr="00836F46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п. </w:t>
      </w:r>
      <w:r w:rsidR="00404EDE"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</w:t>
      </w:r>
      <w:r w:rsidR="00836F46"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04EDE"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алкария</w:t>
      </w:r>
      <w:r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Терского</w:t>
      </w:r>
      <w:proofErr w:type="gramEnd"/>
    </w:p>
    <w:p w:rsidR="00781FE1" w:rsidRPr="000F298D" w:rsidRDefault="00781FE1" w:rsidP="00781FE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КБР</w:t>
      </w:r>
      <w:r w:rsidR="00836F46"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36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0F2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6F46" w:rsidRPr="000F2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Н.М. Чепкенчиев</w:t>
      </w:r>
    </w:p>
    <w:p w:rsidR="00781FE1" w:rsidRPr="000F298D" w:rsidRDefault="00781FE1" w:rsidP="00781FE1">
      <w:pPr>
        <w:rPr>
          <w:sz w:val="28"/>
          <w:szCs w:val="28"/>
        </w:rPr>
      </w:pPr>
    </w:p>
    <w:p w:rsidR="00781FE1" w:rsidRDefault="00781FE1" w:rsidP="00781FE1">
      <w:pPr>
        <w:jc w:val="both"/>
      </w:pPr>
    </w:p>
    <w:p w:rsidR="00440B5F" w:rsidRDefault="00440B5F"/>
    <w:sectPr w:rsidR="00440B5F" w:rsidSect="00404E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FE1"/>
    <w:rsid w:val="00030BAB"/>
    <w:rsid w:val="0004067E"/>
    <w:rsid w:val="00045BA8"/>
    <w:rsid w:val="000F298D"/>
    <w:rsid w:val="001043BB"/>
    <w:rsid w:val="001D063C"/>
    <w:rsid w:val="001D7ECC"/>
    <w:rsid w:val="001F6BC9"/>
    <w:rsid w:val="0021201A"/>
    <w:rsid w:val="00287232"/>
    <w:rsid w:val="002A4FA6"/>
    <w:rsid w:val="002F3F99"/>
    <w:rsid w:val="00321DBD"/>
    <w:rsid w:val="00336E2F"/>
    <w:rsid w:val="003C5EFF"/>
    <w:rsid w:val="003F6B80"/>
    <w:rsid w:val="003F70C2"/>
    <w:rsid w:val="00404EDE"/>
    <w:rsid w:val="004120FB"/>
    <w:rsid w:val="00440B5F"/>
    <w:rsid w:val="00463719"/>
    <w:rsid w:val="00505C57"/>
    <w:rsid w:val="005A0F9E"/>
    <w:rsid w:val="005B657C"/>
    <w:rsid w:val="005E31C9"/>
    <w:rsid w:val="0062227B"/>
    <w:rsid w:val="00635970"/>
    <w:rsid w:val="00637942"/>
    <w:rsid w:val="00684367"/>
    <w:rsid w:val="00690B00"/>
    <w:rsid w:val="006C3D8F"/>
    <w:rsid w:val="006C7C20"/>
    <w:rsid w:val="006E0920"/>
    <w:rsid w:val="0070649A"/>
    <w:rsid w:val="007273F7"/>
    <w:rsid w:val="00734C7C"/>
    <w:rsid w:val="00762567"/>
    <w:rsid w:val="007717E2"/>
    <w:rsid w:val="00781FE1"/>
    <w:rsid w:val="007A1E98"/>
    <w:rsid w:val="00836F46"/>
    <w:rsid w:val="00844BF3"/>
    <w:rsid w:val="00895B24"/>
    <w:rsid w:val="008A3763"/>
    <w:rsid w:val="008A5BC4"/>
    <w:rsid w:val="008C46C1"/>
    <w:rsid w:val="00914FF2"/>
    <w:rsid w:val="0096393E"/>
    <w:rsid w:val="00981150"/>
    <w:rsid w:val="00992447"/>
    <w:rsid w:val="00B72461"/>
    <w:rsid w:val="00B84D75"/>
    <w:rsid w:val="00BA1A3B"/>
    <w:rsid w:val="00BF4F20"/>
    <w:rsid w:val="00DA7A1A"/>
    <w:rsid w:val="00DE18B3"/>
    <w:rsid w:val="00E11335"/>
    <w:rsid w:val="00E26A6C"/>
    <w:rsid w:val="00E63B89"/>
    <w:rsid w:val="00FD3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1FE1"/>
    <w:pPr>
      <w:keepNext/>
      <w:jc w:val="both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1FE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11"/>
    <w:uiPriority w:val="99"/>
    <w:semiHidden/>
    <w:unhideWhenUsed/>
    <w:rsid w:val="00781FE1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8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81FE1"/>
    <w:pPr>
      <w:spacing w:after="0" w:line="240" w:lineRule="auto"/>
    </w:pPr>
  </w:style>
  <w:style w:type="paragraph" w:customStyle="1" w:styleId="ConsNormal">
    <w:name w:val="ConsNormal"/>
    <w:rsid w:val="00781FE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781FE1"/>
    <w:rPr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2024-04-23T13:51:00Z</cp:lastPrinted>
  <dcterms:created xsi:type="dcterms:W3CDTF">2024-04-22T12:22:00Z</dcterms:created>
  <dcterms:modified xsi:type="dcterms:W3CDTF">2024-04-23T13:54:00Z</dcterms:modified>
</cp:coreProperties>
</file>