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25" w:rsidRDefault="00473B25" w:rsidP="00473B25">
      <w:pPr>
        <w:ind w:firstLine="142"/>
      </w:pPr>
      <w:bookmarkStart w:id="0" w:name="_GoBack"/>
      <w:bookmarkEnd w:id="0"/>
      <w:r>
        <w:t xml:space="preserve"> </w:t>
      </w:r>
    </w:p>
    <w:p w:rsidR="00175291" w:rsidRDefault="00175291" w:rsidP="00473B25">
      <w:pPr>
        <w:spacing w:after="0" w:line="240" w:lineRule="auto"/>
        <w:ind w:left="-709" w:right="-5103" w:firstLine="142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2605626</wp:posOffset>
            </wp:positionH>
            <wp:positionV relativeFrom="paragraph">
              <wp:posOffset>5328</wp:posOffset>
            </wp:positionV>
            <wp:extent cx="1043885" cy="811034"/>
            <wp:effectExtent l="19050" t="0" r="3865" b="0"/>
            <wp:wrapNone/>
            <wp:docPr id="1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706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B25" w:rsidRPr="008A3917">
        <w:rPr>
          <w:b/>
          <w:sz w:val="18"/>
          <w:szCs w:val="18"/>
        </w:rPr>
        <w:t xml:space="preserve">                    </w:t>
      </w:r>
      <w:r w:rsidR="00473B25">
        <w:rPr>
          <w:b/>
          <w:sz w:val="18"/>
          <w:szCs w:val="18"/>
        </w:rPr>
        <w:t xml:space="preserve">          </w:t>
      </w:r>
      <w:r w:rsidR="006E5EDE">
        <w:rPr>
          <w:b/>
          <w:sz w:val="18"/>
          <w:szCs w:val="18"/>
        </w:rPr>
        <w:t xml:space="preserve">    </w:t>
      </w:r>
      <w:r w:rsidR="00473B25" w:rsidRPr="008A3917">
        <w:rPr>
          <w:b/>
          <w:sz w:val="18"/>
          <w:szCs w:val="18"/>
        </w:rPr>
        <w:t xml:space="preserve"> </w:t>
      </w:r>
    </w:p>
    <w:p w:rsidR="00473B25" w:rsidRPr="00473B25" w:rsidRDefault="00175291" w:rsidP="00473B25">
      <w:pPr>
        <w:spacing w:after="0" w:line="240" w:lineRule="auto"/>
        <w:ind w:left="-709" w:right="-5103" w:firstLine="142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</w:t>
      </w:r>
      <w:r w:rsidR="00473B25" w:rsidRPr="008A3917">
        <w:rPr>
          <w:b/>
          <w:sz w:val="18"/>
          <w:szCs w:val="18"/>
        </w:rPr>
        <w:t xml:space="preserve">  </w:t>
      </w:r>
      <w:proofErr w:type="spellStart"/>
      <w:r w:rsidR="00473B25" w:rsidRPr="00473B25">
        <w:rPr>
          <w:rFonts w:ascii="Times New Roman" w:eastAsia="Times New Roman" w:hAnsi="Times New Roman" w:cs="Times New Roman"/>
          <w:b/>
          <w:sz w:val="18"/>
          <w:szCs w:val="18"/>
        </w:rPr>
        <w:t>КъэбердейБалькъэрРеспубликэм</w:t>
      </w:r>
      <w:proofErr w:type="spellEnd"/>
      <w:r w:rsidR="00473B25"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</w:t>
      </w:r>
      <w:proofErr w:type="spellStart"/>
      <w:r w:rsidR="00473B25" w:rsidRPr="00473B25">
        <w:rPr>
          <w:rFonts w:ascii="Times New Roman" w:eastAsia="Times New Roman" w:hAnsi="Times New Roman" w:cs="Times New Roman"/>
          <w:b/>
          <w:sz w:val="18"/>
          <w:szCs w:val="18"/>
        </w:rPr>
        <w:t>КъабартыМалкъарРеспубликаны</w:t>
      </w:r>
      <w:proofErr w:type="spellEnd"/>
      <w:r w:rsidR="00473B25"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Терк</w:t>
      </w:r>
    </w:p>
    <w:p w:rsidR="00473B25" w:rsidRPr="00473B25" w:rsidRDefault="00473B25" w:rsidP="00473B25">
      <w:pPr>
        <w:spacing w:after="0" w:line="240" w:lineRule="auto"/>
        <w:ind w:left="-709" w:right="-5103" w:firstLine="142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Щы</w:t>
      </w:r>
      <w:proofErr w:type="gram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i</w:t>
      </w:r>
      <w:proofErr w:type="gram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эТэрчмуниципальнэ</w:t>
      </w:r>
      <w:proofErr w:type="spell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район                                                      муниципальный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районуну</w:t>
      </w:r>
      <w:proofErr w:type="spellEnd"/>
    </w:p>
    <w:p w:rsidR="00473B25" w:rsidRPr="00473B25" w:rsidRDefault="00473B25" w:rsidP="00473B25">
      <w:pPr>
        <w:spacing w:after="0" w:line="240" w:lineRule="auto"/>
        <w:ind w:left="-709" w:right="-5103" w:firstLine="142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Новэ-Балькъэржылагъуэм</w:t>
      </w:r>
      <w:proofErr w:type="spell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и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щ</w:t>
      </w:r>
      <w:proofErr w:type="gram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i</w:t>
      </w:r>
      <w:proofErr w:type="gram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ыпiэ</w:t>
      </w:r>
      <w:proofErr w:type="spell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«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Жангы-Малкъарэлинижер-жерли</w:t>
      </w:r>
      <w:proofErr w:type="spellEnd"/>
    </w:p>
    <w:p w:rsidR="00473B25" w:rsidRPr="00473B25" w:rsidRDefault="00473B25" w:rsidP="00473B25">
      <w:pPr>
        <w:spacing w:after="0" w:line="240" w:lineRule="auto"/>
        <w:ind w:left="-709" w:right="-5103" w:firstLine="142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администрацэмуниципальнэ</w:t>
      </w:r>
      <w:proofErr w:type="spell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администрациясы</w:t>
      </w:r>
      <w:proofErr w:type="spell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»  муниципальный                                   </w:t>
      </w:r>
    </w:p>
    <w:p w:rsidR="00473B25" w:rsidRPr="00473B25" w:rsidRDefault="00473B25" w:rsidP="00473B25">
      <w:pPr>
        <w:spacing w:after="0" w:line="240" w:lineRule="auto"/>
        <w:ind w:left="-709" w:right="-5103" w:firstLine="142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</w:t>
      </w:r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</w:t>
      </w:r>
      <w:proofErr w:type="spellStart"/>
      <w:proofErr w:type="gram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i</w:t>
      </w:r>
      <w:proofErr w:type="gram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уэхущiапiэ</w:t>
      </w:r>
      <w:proofErr w:type="spellEnd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</w:t>
      </w:r>
      <w:proofErr w:type="spellStart"/>
      <w:r w:rsidRPr="00473B25">
        <w:rPr>
          <w:rFonts w:ascii="Times New Roman" w:eastAsia="Times New Roman" w:hAnsi="Times New Roman" w:cs="Times New Roman"/>
          <w:b/>
          <w:sz w:val="18"/>
          <w:szCs w:val="18"/>
        </w:rPr>
        <w:t>учреждениясы</w:t>
      </w:r>
      <w:proofErr w:type="spellEnd"/>
    </w:p>
    <w:p w:rsidR="00473B25" w:rsidRDefault="00473B25" w:rsidP="00473B25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473B25" w:rsidRPr="00473B25" w:rsidRDefault="00473B25" w:rsidP="001752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32"/>
          <w:sz w:val="28"/>
          <w:szCs w:val="28"/>
        </w:rPr>
      </w:pPr>
      <w:r w:rsidRPr="00344CDF">
        <w:rPr>
          <w:rFonts w:ascii="Times New Roman" w:hAnsi="Times New Roman" w:cs="Times New Roman"/>
          <w:sz w:val="27"/>
          <w:szCs w:val="27"/>
        </w:rPr>
        <w:t xml:space="preserve">Муниципальное учреждение </w:t>
      </w:r>
      <w:r w:rsidR="00344CDF" w:rsidRPr="00473B25">
        <w:rPr>
          <w:rFonts w:ascii="Times New Roman" w:hAnsi="Times New Roman" w:cs="Times New Roman"/>
          <w:sz w:val="27"/>
          <w:szCs w:val="27"/>
        </w:rPr>
        <w:t>Совет местного самоуправления сельского поселения Новая Балкария</w:t>
      </w:r>
      <w:r w:rsidR="00344CDF" w:rsidRPr="00344CDF">
        <w:rPr>
          <w:rFonts w:ascii="Times New Roman" w:hAnsi="Times New Roman" w:cs="Times New Roman"/>
          <w:sz w:val="27"/>
          <w:szCs w:val="27"/>
        </w:rPr>
        <w:t xml:space="preserve"> </w:t>
      </w:r>
      <w:r w:rsidRPr="00344CDF">
        <w:rPr>
          <w:rFonts w:ascii="Times New Roman" w:hAnsi="Times New Roman" w:cs="Times New Roman"/>
          <w:sz w:val="27"/>
          <w:szCs w:val="27"/>
        </w:rPr>
        <w:t xml:space="preserve">Терского муниципального района                                   </w:t>
      </w:r>
      <w:r w:rsidR="00175291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Pr="00344CDF">
        <w:rPr>
          <w:rFonts w:ascii="Times New Roman" w:hAnsi="Times New Roman" w:cs="Times New Roman"/>
          <w:sz w:val="27"/>
          <w:szCs w:val="27"/>
        </w:rPr>
        <w:t xml:space="preserve">  Кабардино-Балкарской Республики</w:t>
      </w:r>
    </w:p>
    <w:tbl>
      <w:tblPr>
        <w:tblW w:w="10065" w:type="dxa"/>
        <w:tblInd w:w="-176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473B25" w:rsidRPr="00532642" w:rsidTr="00473B25">
        <w:trPr>
          <w:trHeight w:val="14"/>
        </w:trPr>
        <w:tc>
          <w:tcPr>
            <w:tcW w:w="10065" w:type="dxa"/>
          </w:tcPr>
          <w:p w:rsidR="00473B25" w:rsidRPr="00344CDF" w:rsidRDefault="00473B25" w:rsidP="00344CDF">
            <w:pPr>
              <w:ind w:right="34" w:firstLine="1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3B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361216,  КБР, Терский район, </w:t>
            </w:r>
            <w:proofErr w:type="spellStart"/>
            <w:r w:rsidRPr="00473B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 w:rsidRPr="00473B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.Н</w:t>
            </w:r>
            <w:proofErr w:type="gramEnd"/>
            <w:r w:rsidRPr="00473B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овая</w:t>
            </w:r>
            <w:proofErr w:type="spellEnd"/>
            <w:r w:rsidRPr="00473B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Балкария, ул. Центральная, 24  Тел.8(86632)  73-1-23,   73-1-19,  73- 2- 04</w:t>
            </w:r>
          </w:p>
          <w:p w:rsidR="00175291" w:rsidRDefault="00175291" w:rsidP="00473B25">
            <w:pPr>
              <w:pStyle w:val="a7"/>
            </w:pPr>
          </w:p>
          <w:p w:rsidR="00473B25" w:rsidRPr="00175291" w:rsidRDefault="00B412C1" w:rsidP="0017529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75291">
              <w:rPr>
                <w:rFonts w:ascii="Times New Roman" w:hAnsi="Times New Roman" w:cs="Times New Roman"/>
              </w:rPr>
              <w:t>18.08.</w:t>
            </w:r>
            <w:r w:rsidR="00473B25" w:rsidRPr="00175291">
              <w:rPr>
                <w:rFonts w:ascii="Times New Roman" w:hAnsi="Times New Roman" w:cs="Times New Roman"/>
              </w:rPr>
              <w:t>20</w:t>
            </w:r>
            <w:r w:rsidRPr="00175291">
              <w:rPr>
                <w:rFonts w:ascii="Times New Roman" w:hAnsi="Times New Roman" w:cs="Times New Roman"/>
              </w:rPr>
              <w:t>25</w:t>
            </w:r>
            <w:r w:rsidR="00473B25" w:rsidRPr="00175291">
              <w:rPr>
                <w:rFonts w:ascii="Times New Roman" w:hAnsi="Times New Roman" w:cs="Times New Roman"/>
              </w:rPr>
              <w:t>г</w:t>
            </w:r>
            <w:r w:rsidRPr="00175291">
              <w:rPr>
                <w:rFonts w:ascii="Times New Roman" w:hAnsi="Times New Roman" w:cs="Times New Roman"/>
              </w:rPr>
              <w:t xml:space="preserve">  </w:t>
            </w:r>
            <w:r>
              <w:t xml:space="preserve">            </w:t>
            </w:r>
            <w:r w:rsidR="00473B25" w:rsidRPr="00473B25">
              <w:t xml:space="preserve">                                                                                                               </w:t>
            </w:r>
            <w:r>
              <w:t xml:space="preserve">    </w:t>
            </w:r>
            <w:r w:rsidRPr="00175291">
              <w:rPr>
                <w:rFonts w:ascii="Times New Roman" w:hAnsi="Times New Roman" w:cs="Times New Roman"/>
              </w:rPr>
              <w:t>57</w:t>
            </w:r>
            <w:r w:rsidR="00473B25" w:rsidRPr="00175291">
              <w:rPr>
                <w:rFonts w:ascii="Times New Roman" w:hAnsi="Times New Roman" w:cs="Times New Roman"/>
              </w:rPr>
              <w:t xml:space="preserve">  -сессия</w:t>
            </w:r>
          </w:p>
          <w:p w:rsidR="00473B25" w:rsidRPr="00B412C1" w:rsidRDefault="00473B25" w:rsidP="00B412C1">
            <w:pPr>
              <w:pStyle w:val="a7"/>
              <w:rPr>
                <w:rFonts w:ascii="Times New Roman" w:hAnsi="Times New Roman" w:cs="Times New Roman"/>
              </w:rPr>
            </w:pPr>
            <w:r w:rsidRPr="0017529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</w:t>
            </w:r>
            <w:r w:rsidR="00175291" w:rsidRPr="00175291">
              <w:rPr>
                <w:rFonts w:ascii="Times New Roman" w:hAnsi="Times New Roman" w:cs="Times New Roman"/>
              </w:rPr>
              <w:t xml:space="preserve">            </w:t>
            </w:r>
            <w:r w:rsidRPr="00175291">
              <w:rPr>
                <w:rFonts w:ascii="Times New Roman" w:hAnsi="Times New Roman" w:cs="Times New Roman"/>
              </w:rPr>
              <w:t xml:space="preserve">  7-го созыва</w:t>
            </w:r>
            <w:r>
              <w:t xml:space="preserve">                                      </w:t>
            </w:r>
          </w:p>
          <w:p w:rsidR="00473B25" w:rsidRPr="00344CDF" w:rsidRDefault="00473B25" w:rsidP="00B412C1">
            <w:pPr>
              <w:ind w:firstLine="176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344CD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РЕШЕНИЕ </w:t>
            </w:r>
            <w:r w:rsidR="00344CD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B412C1">
              <w:rPr>
                <w:rFonts w:ascii="Times New Roman" w:hAnsi="Times New Roman" w:cs="Times New Roman"/>
                <w:sz w:val="27"/>
                <w:szCs w:val="27"/>
              </w:rPr>
              <w:t>№ 57/1</w:t>
            </w:r>
          </w:p>
        </w:tc>
      </w:tr>
    </w:tbl>
    <w:p w:rsidR="00E66624" w:rsidRPr="00473B25" w:rsidRDefault="00E66624" w:rsidP="00473B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73B25">
        <w:rPr>
          <w:rFonts w:ascii="Times New Roman" w:hAnsi="Times New Roman" w:cs="Times New Roman"/>
          <w:sz w:val="28"/>
          <w:szCs w:val="28"/>
        </w:rPr>
        <w:t xml:space="preserve">О </w:t>
      </w:r>
      <w:r w:rsidR="00473B25" w:rsidRPr="00473B25">
        <w:rPr>
          <w:rFonts w:ascii="Times New Roman" w:hAnsi="Times New Roman" w:cs="Times New Roman"/>
          <w:sz w:val="28"/>
          <w:szCs w:val="28"/>
        </w:rPr>
        <w:t xml:space="preserve">туристическом налоге на территории </w:t>
      </w:r>
      <w:r w:rsidR="00473B25">
        <w:rPr>
          <w:rFonts w:ascii="Times New Roman" w:hAnsi="Times New Roman" w:cs="Times New Roman"/>
          <w:sz w:val="28"/>
          <w:szCs w:val="28"/>
        </w:rPr>
        <w:t xml:space="preserve">        </w:t>
      </w:r>
      <w:r w:rsidR="004A03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3B2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73B25" w:rsidRPr="00473B25">
        <w:rPr>
          <w:rFonts w:ascii="Times New Roman" w:hAnsi="Times New Roman" w:cs="Times New Roman"/>
          <w:sz w:val="28"/>
          <w:szCs w:val="28"/>
        </w:rPr>
        <w:t>сельского поселения Новая Балкария Терского муниципального района КБР</w:t>
      </w:r>
    </w:p>
    <w:p w:rsidR="00E66624" w:rsidRPr="00E66624" w:rsidRDefault="00E66624">
      <w:pPr>
        <w:pStyle w:val="ConsPlusNormal"/>
        <w:jc w:val="both"/>
        <w:rPr>
          <w:rFonts w:ascii="Times New Roman" w:hAnsi="Times New Roman" w:cs="Times New Roman"/>
        </w:rPr>
      </w:pPr>
    </w:p>
    <w:p w:rsidR="00E66624" w:rsidRPr="00473B25" w:rsidRDefault="00E6662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</w:t>
      </w:r>
      <w:hyperlink r:id="rId8">
        <w:r w:rsidRPr="00473B25">
          <w:rPr>
            <w:rFonts w:ascii="Times New Roman" w:hAnsi="Times New Roman" w:cs="Times New Roman"/>
            <w:color w:val="0000FF"/>
            <w:sz w:val="27"/>
            <w:szCs w:val="27"/>
          </w:rPr>
          <w:t>законом</w:t>
        </w:r>
      </w:hyperlink>
      <w:r w:rsidRPr="00473B25">
        <w:rPr>
          <w:rFonts w:ascii="Times New Roman" w:hAnsi="Times New Roman" w:cs="Times New Roman"/>
          <w:sz w:val="27"/>
          <w:szCs w:val="27"/>
        </w:rPr>
        <w:t xml:space="preserve"> от 6 октября 2003 года </w:t>
      </w:r>
      <w:r w:rsidR="00B412C1">
        <w:rPr>
          <w:rFonts w:ascii="Times New Roman" w:hAnsi="Times New Roman" w:cs="Times New Roman"/>
          <w:sz w:val="27"/>
          <w:szCs w:val="27"/>
        </w:rPr>
        <w:t>№</w:t>
      </w:r>
      <w:r w:rsidRPr="00473B25">
        <w:rPr>
          <w:rFonts w:ascii="Times New Roman" w:hAnsi="Times New Roman" w:cs="Times New Roman"/>
          <w:sz w:val="27"/>
          <w:szCs w:val="27"/>
        </w:rPr>
        <w:t xml:space="preserve"> 131-ФЗ </w:t>
      </w:r>
      <w:r w:rsidR="00175291">
        <w:rPr>
          <w:rFonts w:ascii="Times New Roman" w:hAnsi="Times New Roman" w:cs="Times New Roman"/>
          <w:sz w:val="27"/>
          <w:szCs w:val="27"/>
        </w:rPr>
        <w:t xml:space="preserve">                     </w:t>
      </w:r>
      <w:proofErr w:type="gramStart"/>
      <w:r w:rsidRPr="00473B25">
        <w:rPr>
          <w:rFonts w:ascii="Times New Roman" w:hAnsi="Times New Roman" w:cs="Times New Roman"/>
          <w:sz w:val="27"/>
          <w:szCs w:val="27"/>
        </w:rPr>
        <w:t xml:space="preserve">"Об общих принципах организации местного самоуправления в Российской Федерации", </w:t>
      </w:r>
      <w:hyperlink r:id="rId9">
        <w:r w:rsidRPr="00473B25">
          <w:rPr>
            <w:rFonts w:ascii="Times New Roman" w:hAnsi="Times New Roman" w:cs="Times New Roman"/>
            <w:color w:val="0000FF"/>
            <w:sz w:val="27"/>
            <w:szCs w:val="27"/>
          </w:rPr>
          <w:t>пунктом 83 статьи 2</w:t>
        </w:r>
      </w:hyperlink>
      <w:r w:rsidRPr="00473B25">
        <w:rPr>
          <w:rFonts w:ascii="Times New Roman" w:hAnsi="Times New Roman" w:cs="Times New Roman"/>
          <w:sz w:val="27"/>
          <w:szCs w:val="27"/>
        </w:rPr>
        <w:t xml:space="preserve"> Федерального закона от 12.07.2024 </w:t>
      </w:r>
      <w:r w:rsidR="00B412C1">
        <w:rPr>
          <w:rFonts w:ascii="Times New Roman" w:hAnsi="Times New Roman" w:cs="Times New Roman"/>
          <w:sz w:val="27"/>
          <w:szCs w:val="27"/>
        </w:rPr>
        <w:t>№</w:t>
      </w:r>
      <w:r w:rsidRPr="00473B25">
        <w:rPr>
          <w:rFonts w:ascii="Times New Roman" w:hAnsi="Times New Roman" w:cs="Times New Roman"/>
          <w:sz w:val="27"/>
          <w:szCs w:val="27"/>
        </w:rPr>
        <w:t xml:space="preserve"> 176-ФЗ </w:t>
      </w:r>
      <w:r w:rsidR="00175291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Pr="00473B25">
        <w:rPr>
          <w:rFonts w:ascii="Times New Roman" w:hAnsi="Times New Roman" w:cs="Times New Roman"/>
          <w:sz w:val="27"/>
          <w:szCs w:val="27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</w:t>
      </w:r>
      <w:r w:rsidR="004A03C3">
        <w:rPr>
          <w:rFonts w:ascii="Times New Roman" w:hAnsi="Times New Roman" w:cs="Times New Roman"/>
          <w:sz w:val="27"/>
          <w:szCs w:val="27"/>
        </w:rPr>
        <w:t xml:space="preserve"> </w:t>
      </w:r>
      <w:r w:rsidRPr="00473B25">
        <w:rPr>
          <w:rFonts w:ascii="Times New Roman" w:hAnsi="Times New Roman" w:cs="Times New Roman"/>
          <w:sz w:val="27"/>
          <w:szCs w:val="27"/>
        </w:rPr>
        <w:t>Совет местного самоуправления се</w:t>
      </w:r>
      <w:r w:rsidR="00473B25" w:rsidRPr="00473B25">
        <w:rPr>
          <w:rFonts w:ascii="Times New Roman" w:hAnsi="Times New Roman" w:cs="Times New Roman"/>
          <w:sz w:val="27"/>
          <w:szCs w:val="27"/>
        </w:rPr>
        <w:t>льского поселения Новая Балкария</w:t>
      </w:r>
      <w:r w:rsidRPr="00473B25">
        <w:rPr>
          <w:rFonts w:ascii="Times New Roman" w:hAnsi="Times New Roman" w:cs="Times New Roman"/>
          <w:sz w:val="27"/>
          <w:szCs w:val="27"/>
        </w:rPr>
        <w:t xml:space="preserve"> решил:</w:t>
      </w:r>
      <w:proofErr w:type="gramEnd"/>
    </w:p>
    <w:p w:rsidR="00E66624" w:rsidRPr="00473B25" w:rsidRDefault="00844F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E66624" w:rsidRPr="00473B25">
        <w:rPr>
          <w:rFonts w:ascii="Times New Roman" w:hAnsi="Times New Roman" w:cs="Times New Roman"/>
          <w:sz w:val="27"/>
          <w:szCs w:val="27"/>
        </w:rPr>
        <w:t>Установить и ввести в действие с 1 января 2025 г.</w:t>
      </w:r>
      <w:r w:rsidR="00175291">
        <w:rPr>
          <w:rFonts w:ascii="Times New Roman" w:hAnsi="Times New Roman" w:cs="Times New Roman"/>
          <w:sz w:val="27"/>
          <w:szCs w:val="27"/>
        </w:rPr>
        <w:t xml:space="preserve"> </w:t>
      </w:r>
      <w:r w:rsidR="00E66624" w:rsidRPr="00473B25">
        <w:rPr>
          <w:rFonts w:ascii="Times New Roman" w:hAnsi="Times New Roman" w:cs="Times New Roman"/>
          <w:sz w:val="27"/>
          <w:szCs w:val="27"/>
        </w:rPr>
        <w:t xml:space="preserve">на территории сельского поселения </w:t>
      </w:r>
      <w:r w:rsidR="00473B25" w:rsidRPr="00473B25">
        <w:rPr>
          <w:rFonts w:ascii="Times New Roman" w:hAnsi="Times New Roman" w:cs="Times New Roman"/>
          <w:sz w:val="27"/>
          <w:szCs w:val="27"/>
        </w:rPr>
        <w:t xml:space="preserve">Новая Балкария </w:t>
      </w:r>
      <w:r w:rsidR="00E66624" w:rsidRPr="00473B25">
        <w:rPr>
          <w:rFonts w:ascii="Times New Roman" w:hAnsi="Times New Roman" w:cs="Times New Roman"/>
          <w:sz w:val="27"/>
          <w:szCs w:val="27"/>
        </w:rPr>
        <w:t>Терского муниципального района К</w:t>
      </w:r>
      <w:r w:rsidR="00242B1A">
        <w:rPr>
          <w:rFonts w:ascii="Times New Roman" w:hAnsi="Times New Roman" w:cs="Times New Roman"/>
          <w:sz w:val="27"/>
          <w:szCs w:val="27"/>
        </w:rPr>
        <w:t xml:space="preserve">БР туристический налог (далее </w:t>
      </w:r>
      <w:proofErr w:type="gramStart"/>
      <w:r w:rsidR="00242B1A">
        <w:rPr>
          <w:rFonts w:ascii="Times New Roman" w:hAnsi="Times New Roman" w:cs="Times New Roman"/>
          <w:sz w:val="27"/>
          <w:szCs w:val="27"/>
        </w:rPr>
        <w:t>-н</w:t>
      </w:r>
      <w:proofErr w:type="gramEnd"/>
      <w:r w:rsidR="00242B1A">
        <w:rPr>
          <w:rFonts w:ascii="Times New Roman" w:hAnsi="Times New Roman" w:cs="Times New Roman"/>
          <w:sz w:val="27"/>
          <w:szCs w:val="27"/>
        </w:rPr>
        <w:t>алог),</w:t>
      </w:r>
      <w:r w:rsidR="00E66624" w:rsidRPr="00473B25">
        <w:rPr>
          <w:rFonts w:ascii="Times New Roman" w:hAnsi="Times New Roman" w:cs="Times New Roman"/>
          <w:sz w:val="27"/>
          <w:szCs w:val="27"/>
        </w:rPr>
        <w:t xml:space="preserve">обязательный к уплате организациями и физическими лицами, владеющими объектами размещения на праве собственности или на ином законном основании, и оказывающими услуги по предоставлению мест для временного проживания физических лиц в средствах размещения, расположенных на территории </w:t>
      </w:r>
      <w:proofErr w:type="gramStart"/>
      <w:r w:rsidR="00E66624" w:rsidRPr="00473B25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242B1A">
        <w:rPr>
          <w:rFonts w:ascii="Times New Roman" w:hAnsi="Times New Roman" w:cs="Times New Roman"/>
          <w:sz w:val="27"/>
          <w:szCs w:val="27"/>
        </w:rPr>
        <w:t xml:space="preserve">образования сельское поселение </w:t>
      </w:r>
      <w:r w:rsidR="00E66624" w:rsidRPr="00473B25">
        <w:rPr>
          <w:rFonts w:ascii="Times New Roman" w:hAnsi="Times New Roman" w:cs="Times New Roman"/>
          <w:sz w:val="27"/>
          <w:szCs w:val="27"/>
        </w:rPr>
        <w:t xml:space="preserve">Терского муниципального района КБР и включенных в реестр классифицированных средств размещения, предусмотренный Федеральным </w:t>
      </w:r>
      <w:hyperlink r:id="rId10">
        <w:r w:rsidR="00E66624" w:rsidRPr="00473B25">
          <w:rPr>
            <w:rFonts w:ascii="Times New Roman" w:hAnsi="Times New Roman" w:cs="Times New Roman"/>
            <w:color w:val="0000FF"/>
            <w:sz w:val="27"/>
            <w:szCs w:val="27"/>
          </w:rPr>
          <w:t>законом</w:t>
        </w:r>
      </w:hyperlink>
      <w:r w:rsidR="00E66624" w:rsidRPr="00473B25">
        <w:rPr>
          <w:rFonts w:ascii="Times New Roman" w:hAnsi="Times New Roman" w:cs="Times New Roman"/>
          <w:sz w:val="27"/>
          <w:szCs w:val="27"/>
        </w:rPr>
        <w:t xml:space="preserve"> от 24 ноября 1996 года </w:t>
      </w:r>
      <w:r w:rsidR="00B412C1">
        <w:rPr>
          <w:rFonts w:ascii="Times New Roman" w:hAnsi="Times New Roman" w:cs="Times New Roman"/>
          <w:sz w:val="27"/>
          <w:szCs w:val="27"/>
        </w:rPr>
        <w:t>№</w:t>
      </w:r>
      <w:r w:rsidR="00E66624" w:rsidRPr="00473B25">
        <w:rPr>
          <w:rFonts w:ascii="Times New Roman" w:hAnsi="Times New Roman" w:cs="Times New Roman"/>
          <w:sz w:val="27"/>
          <w:szCs w:val="27"/>
        </w:rPr>
        <w:t xml:space="preserve"> 132-ФЗ </w:t>
      </w:r>
      <w:r w:rsidR="00175291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E66624" w:rsidRPr="00473B25">
        <w:rPr>
          <w:rFonts w:ascii="Times New Roman" w:hAnsi="Times New Roman" w:cs="Times New Roman"/>
          <w:sz w:val="27"/>
          <w:szCs w:val="27"/>
        </w:rPr>
        <w:t>"Об основах туристской 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66624" w:rsidRPr="00473B25">
        <w:rPr>
          <w:rFonts w:ascii="Times New Roman" w:hAnsi="Times New Roman" w:cs="Times New Roman"/>
          <w:sz w:val="27"/>
          <w:szCs w:val="27"/>
        </w:rPr>
        <w:t>в Российской Федерации" (далее - налогоплательщики).</w:t>
      </w:r>
      <w:proofErr w:type="gramEnd"/>
    </w:p>
    <w:p w:rsidR="00E66624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473B25">
        <w:rPr>
          <w:rFonts w:ascii="Times New Roman" w:hAnsi="Times New Roman" w:cs="Times New Roman"/>
          <w:sz w:val="27"/>
          <w:szCs w:val="27"/>
        </w:rPr>
        <w:t xml:space="preserve">Установить следующие ставки туристического налога в процентах </w:t>
      </w:r>
      <w:r w:rsidR="00175291">
        <w:rPr>
          <w:rFonts w:ascii="Times New Roman" w:hAnsi="Times New Roman" w:cs="Times New Roman"/>
          <w:sz w:val="27"/>
          <w:szCs w:val="27"/>
        </w:rPr>
        <w:t xml:space="preserve">                                  </w:t>
      </w:r>
      <w:r w:rsidRPr="00473B25">
        <w:rPr>
          <w:rFonts w:ascii="Times New Roman" w:hAnsi="Times New Roman" w:cs="Times New Roman"/>
          <w:sz w:val="27"/>
          <w:szCs w:val="27"/>
        </w:rPr>
        <w:t xml:space="preserve">от 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 (за исключением социальных групп, определенных </w:t>
      </w:r>
      <w:hyperlink r:id="rId11">
        <w:r w:rsidRPr="00473B25">
          <w:rPr>
            <w:rFonts w:ascii="Times New Roman" w:hAnsi="Times New Roman" w:cs="Times New Roman"/>
            <w:color w:val="0000FF"/>
            <w:sz w:val="27"/>
            <w:szCs w:val="27"/>
          </w:rPr>
          <w:t>пунктом 2 статьи 418.4</w:t>
        </w:r>
      </w:hyperlink>
      <w:r w:rsidRPr="00473B25">
        <w:rPr>
          <w:rFonts w:ascii="Times New Roman" w:hAnsi="Times New Roman" w:cs="Times New Roman"/>
          <w:sz w:val="27"/>
          <w:szCs w:val="27"/>
        </w:rPr>
        <w:t xml:space="preserve"> Налогового кодекса Российской Федерации), в момент осуществления полного расчета с лицом приобретающую такую услугу (далее - налоговая база):</w:t>
      </w:r>
      <w:proofErr w:type="gramEnd"/>
    </w:p>
    <w:p w:rsidR="00344CDF" w:rsidRDefault="00344C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75291" w:rsidRDefault="001752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75291" w:rsidRPr="00473B25" w:rsidRDefault="001752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- с 01.01.2025 - в размере 1% от налоговой базы;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- с 01.01.2026 - в размере 2% от налоговой базы;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- с 01.01.2027 - в размере 3% от налоговой базы;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- с 01.01.2028 - в размере 4% от налоговой базы;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- с 01.01.2029 - в размере 5% от налоговой базы.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" w:name="P19"/>
      <w:bookmarkEnd w:id="1"/>
      <w:r w:rsidRPr="00473B25">
        <w:rPr>
          <w:rFonts w:ascii="Times New Roman" w:hAnsi="Times New Roman" w:cs="Times New Roman"/>
          <w:sz w:val="27"/>
          <w:szCs w:val="27"/>
        </w:rPr>
        <w:t>3. Если иное не установлено настоящим пунктом,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лицом, приобретающим такую услугу.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В случае</w:t>
      </w:r>
      <w:proofErr w:type="gramStart"/>
      <w:r w:rsidRPr="00473B25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473B25">
        <w:rPr>
          <w:rFonts w:ascii="Times New Roman" w:hAnsi="Times New Roman" w:cs="Times New Roman"/>
          <w:sz w:val="27"/>
          <w:szCs w:val="27"/>
        </w:rPr>
        <w:t xml:space="preserve"> если исчисленная в соответствии с </w:t>
      </w:r>
      <w:hyperlink w:anchor="P19">
        <w:r w:rsidRPr="00473B25">
          <w:rPr>
            <w:rFonts w:ascii="Times New Roman" w:hAnsi="Times New Roman" w:cs="Times New Roman"/>
            <w:color w:val="0000FF"/>
            <w:sz w:val="27"/>
            <w:szCs w:val="27"/>
          </w:rPr>
          <w:t>абзацем первым</w:t>
        </w:r>
      </w:hyperlink>
      <w:r w:rsidRPr="00473B25">
        <w:rPr>
          <w:rFonts w:ascii="Times New Roman" w:hAnsi="Times New Roman" w:cs="Times New Roman"/>
          <w:sz w:val="27"/>
          <w:szCs w:val="27"/>
        </w:rPr>
        <w:t xml:space="preserve">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 xml:space="preserve">4. Иные элементы налогообложения при исчислении и уплате туристического налога на территории муниципального образования сельское поселение </w:t>
      </w:r>
      <w:r w:rsidR="00473B25" w:rsidRPr="00473B25">
        <w:rPr>
          <w:rFonts w:ascii="Times New Roman" w:hAnsi="Times New Roman" w:cs="Times New Roman"/>
          <w:sz w:val="27"/>
          <w:szCs w:val="27"/>
        </w:rPr>
        <w:t>Новая Балкария</w:t>
      </w:r>
      <w:r w:rsidRPr="00473B25">
        <w:rPr>
          <w:rFonts w:ascii="Times New Roman" w:hAnsi="Times New Roman" w:cs="Times New Roman"/>
          <w:sz w:val="27"/>
          <w:szCs w:val="27"/>
        </w:rPr>
        <w:t xml:space="preserve"> Терского муниципального района КБР определяются в соответствии с </w:t>
      </w:r>
      <w:hyperlink r:id="rId12">
        <w:r w:rsidRPr="00473B25">
          <w:rPr>
            <w:rFonts w:ascii="Times New Roman" w:hAnsi="Times New Roman" w:cs="Times New Roman"/>
            <w:color w:val="0000FF"/>
            <w:sz w:val="27"/>
            <w:szCs w:val="27"/>
          </w:rPr>
          <w:t>главой 33.1</w:t>
        </w:r>
      </w:hyperlink>
      <w:r w:rsidRPr="00473B25">
        <w:rPr>
          <w:rFonts w:ascii="Times New Roman" w:hAnsi="Times New Roman" w:cs="Times New Roman"/>
          <w:sz w:val="27"/>
          <w:szCs w:val="27"/>
        </w:rPr>
        <w:t xml:space="preserve"> "Туристический налог" Налогового кодекса Российской Федерации.</w:t>
      </w:r>
    </w:p>
    <w:p w:rsidR="00E66624" w:rsidRPr="00473B25" w:rsidRDefault="00E66624" w:rsidP="00E666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5. Настоящее решение опубликовать в газете "Терек-1" и разместить на сайте местной администраци</w:t>
      </w:r>
      <w:r w:rsidR="00473B25" w:rsidRPr="00473B25">
        <w:rPr>
          <w:rFonts w:ascii="Times New Roman" w:hAnsi="Times New Roman" w:cs="Times New Roman"/>
          <w:sz w:val="27"/>
          <w:szCs w:val="27"/>
        </w:rPr>
        <w:t>и сельского поселения Новая Балкария</w:t>
      </w:r>
      <w:r w:rsidRPr="00473B25">
        <w:rPr>
          <w:rFonts w:ascii="Times New Roman" w:hAnsi="Times New Roman" w:cs="Times New Roman"/>
          <w:sz w:val="27"/>
          <w:szCs w:val="27"/>
        </w:rPr>
        <w:t>.</w:t>
      </w:r>
    </w:p>
    <w:p w:rsidR="00E66624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 xml:space="preserve">6. </w:t>
      </w:r>
      <w:proofErr w:type="gramStart"/>
      <w:r w:rsidRPr="00473B2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473B25">
        <w:rPr>
          <w:rFonts w:ascii="Times New Roman" w:hAnsi="Times New Roman" w:cs="Times New Roman"/>
          <w:sz w:val="27"/>
          <w:szCs w:val="27"/>
        </w:rPr>
        <w:t xml:space="preserve"> исполнением настоящего решения возложить на постоянно действующую комиссию по бюджету, финансам, местным налогам и сборам.</w:t>
      </w:r>
    </w:p>
    <w:p w:rsidR="00473B25" w:rsidRPr="00473B25" w:rsidRDefault="00E666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7. Настоящее решение вступает в силу с 1 января 2025 года</w:t>
      </w:r>
      <w:r w:rsidR="00696F6F">
        <w:rPr>
          <w:rFonts w:ascii="Times New Roman" w:hAnsi="Times New Roman" w:cs="Times New Roman"/>
          <w:sz w:val="27"/>
          <w:szCs w:val="27"/>
        </w:rPr>
        <w:t>.</w:t>
      </w:r>
    </w:p>
    <w:p w:rsidR="00473B25" w:rsidRPr="00473B25" w:rsidRDefault="00473B25" w:rsidP="00473B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E66624" w:rsidRPr="00473B25" w:rsidRDefault="00E6662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66624" w:rsidRPr="00473B25" w:rsidRDefault="00E66624" w:rsidP="00473B25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>Глав</w:t>
      </w:r>
      <w:r w:rsidR="00473B25" w:rsidRPr="00473B25">
        <w:rPr>
          <w:rFonts w:ascii="Times New Roman" w:hAnsi="Times New Roman" w:cs="Times New Roman"/>
          <w:sz w:val="27"/>
          <w:szCs w:val="27"/>
        </w:rPr>
        <w:t>а сельского поселения</w:t>
      </w:r>
    </w:p>
    <w:p w:rsidR="004A0B55" w:rsidRPr="00473B25" w:rsidRDefault="00473B25">
      <w:pPr>
        <w:rPr>
          <w:rFonts w:ascii="Times New Roman" w:hAnsi="Times New Roman" w:cs="Times New Roman"/>
          <w:sz w:val="27"/>
          <w:szCs w:val="27"/>
        </w:rPr>
      </w:pPr>
      <w:r w:rsidRPr="00473B25">
        <w:rPr>
          <w:rFonts w:ascii="Times New Roman" w:hAnsi="Times New Roman" w:cs="Times New Roman"/>
          <w:sz w:val="27"/>
          <w:szCs w:val="27"/>
        </w:rPr>
        <w:t xml:space="preserve">      Новая Балкария –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proofErr w:type="spellStart"/>
      <w:r w:rsidRPr="00473B25">
        <w:rPr>
          <w:rFonts w:ascii="Times New Roman" w:hAnsi="Times New Roman" w:cs="Times New Roman"/>
          <w:sz w:val="27"/>
          <w:szCs w:val="27"/>
        </w:rPr>
        <w:t>Н.М.Чепкенчиев</w:t>
      </w:r>
      <w:proofErr w:type="spellEnd"/>
    </w:p>
    <w:p w:rsidR="00473B25" w:rsidRPr="00473B25" w:rsidRDefault="00473B25">
      <w:pPr>
        <w:rPr>
          <w:rFonts w:ascii="Times New Roman" w:hAnsi="Times New Roman" w:cs="Times New Roman"/>
          <w:sz w:val="27"/>
          <w:szCs w:val="27"/>
        </w:rPr>
      </w:pPr>
    </w:p>
    <w:sectPr w:rsidR="00473B25" w:rsidRPr="00473B25" w:rsidSect="00175291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77" w:rsidRDefault="00584677" w:rsidP="00473B25">
      <w:pPr>
        <w:spacing w:after="0" w:line="240" w:lineRule="auto"/>
      </w:pPr>
      <w:r>
        <w:separator/>
      </w:r>
    </w:p>
  </w:endnote>
  <w:endnote w:type="continuationSeparator" w:id="0">
    <w:p w:rsidR="00584677" w:rsidRDefault="00584677" w:rsidP="0047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77" w:rsidRDefault="00584677" w:rsidP="00473B25">
      <w:pPr>
        <w:spacing w:after="0" w:line="240" w:lineRule="auto"/>
      </w:pPr>
      <w:r>
        <w:separator/>
      </w:r>
    </w:p>
  </w:footnote>
  <w:footnote w:type="continuationSeparator" w:id="0">
    <w:p w:rsidR="00584677" w:rsidRDefault="00584677" w:rsidP="00473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4"/>
    <w:rsid w:val="0003125B"/>
    <w:rsid w:val="000334F6"/>
    <w:rsid w:val="00175291"/>
    <w:rsid w:val="00242B1A"/>
    <w:rsid w:val="00344CDF"/>
    <w:rsid w:val="00473B25"/>
    <w:rsid w:val="004A03C3"/>
    <w:rsid w:val="004A0B55"/>
    <w:rsid w:val="00584677"/>
    <w:rsid w:val="00696F6F"/>
    <w:rsid w:val="006E5EDE"/>
    <w:rsid w:val="00844FAE"/>
    <w:rsid w:val="008A0C93"/>
    <w:rsid w:val="00AC1194"/>
    <w:rsid w:val="00B412C1"/>
    <w:rsid w:val="00DC5D98"/>
    <w:rsid w:val="00E66624"/>
    <w:rsid w:val="00EC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62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E6662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E6662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header"/>
    <w:basedOn w:val="a"/>
    <w:link w:val="a4"/>
    <w:uiPriority w:val="99"/>
    <w:semiHidden/>
    <w:unhideWhenUsed/>
    <w:rsid w:val="0047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B25"/>
  </w:style>
  <w:style w:type="paragraph" w:styleId="a5">
    <w:name w:val="footer"/>
    <w:basedOn w:val="a"/>
    <w:link w:val="a6"/>
    <w:uiPriority w:val="99"/>
    <w:semiHidden/>
    <w:unhideWhenUsed/>
    <w:rsid w:val="0047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B25"/>
  </w:style>
  <w:style w:type="paragraph" w:styleId="a7">
    <w:name w:val="No Spacing"/>
    <w:uiPriority w:val="1"/>
    <w:qFormat/>
    <w:rsid w:val="00473B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62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E6662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E6662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header"/>
    <w:basedOn w:val="a"/>
    <w:link w:val="a4"/>
    <w:uiPriority w:val="99"/>
    <w:semiHidden/>
    <w:unhideWhenUsed/>
    <w:rsid w:val="0047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B25"/>
  </w:style>
  <w:style w:type="paragraph" w:styleId="a5">
    <w:name w:val="footer"/>
    <w:basedOn w:val="a"/>
    <w:link w:val="a6"/>
    <w:uiPriority w:val="99"/>
    <w:semiHidden/>
    <w:unhideWhenUsed/>
    <w:rsid w:val="0047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B25"/>
  </w:style>
  <w:style w:type="paragraph" w:styleId="a7">
    <w:name w:val="No Spacing"/>
    <w:uiPriority w:val="1"/>
    <w:qFormat/>
    <w:rsid w:val="00473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04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2316&amp;dst=264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2316&amp;dst=264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5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1974&amp;dst=1009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Alimoshka</dc:creator>
  <cp:lastModifiedBy>balkaria</cp:lastModifiedBy>
  <cp:revision>2</cp:revision>
  <cp:lastPrinted>2025-07-14T12:14:00Z</cp:lastPrinted>
  <dcterms:created xsi:type="dcterms:W3CDTF">2025-12-09T13:31:00Z</dcterms:created>
  <dcterms:modified xsi:type="dcterms:W3CDTF">2025-12-09T13:31:00Z</dcterms:modified>
</cp:coreProperties>
</file>