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6B6" w:rsidRPr="007F1380" w:rsidRDefault="000C66B6" w:rsidP="000C66B6">
      <w:pPr>
        <w:ind w:left="-709" w:right="-5103"/>
        <w:rPr>
          <w:b/>
          <w:noProof/>
          <w:sz w:val="20"/>
          <w:szCs w:val="20"/>
        </w:rPr>
      </w:pPr>
      <w:bookmarkStart w:id="0" w:name="_GoBack"/>
      <w:bookmarkEnd w:id="0"/>
      <w:r>
        <w:rPr>
          <w:b/>
          <w:noProof/>
          <w:sz w:val="20"/>
          <w:szCs w:val="20"/>
        </w:rPr>
        <w:drawing>
          <wp:anchor distT="0" distB="0" distL="114300" distR="114300" simplePos="0" relativeHeight="251659264" behindDoc="1" locked="0" layoutInCell="1" allowOverlap="1">
            <wp:simplePos x="0" y="0"/>
            <wp:positionH relativeFrom="column">
              <wp:posOffset>2812415</wp:posOffset>
            </wp:positionH>
            <wp:positionV relativeFrom="paragraph">
              <wp:posOffset>-102870</wp:posOffset>
            </wp:positionV>
            <wp:extent cx="971550" cy="809625"/>
            <wp:effectExtent l="19050" t="0" r="0" b="0"/>
            <wp:wrapNone/>
            <wp:docPr id="2" name="Рисунок 2"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KBR"/>
                    <pic:cNvPicPr>
                      <a:picLocks noChangeAspect="1" noChangeArrowheads="1"/>
                    </pic:cNvPicPr>
                  </pic:nvPicPr>
                  <pic:blipFill>
                    <a:blip r:embed="rId6" cstate="print"/>
                    <a:srcRect/>
                    <a:stretch>
                      <a:fillRect/>
                    </a:stretch>
                  </pic:blipFill>
                  <pic:spPr bwMode="auto">
                    <a:xfrm>
                      <a:off x="0" y="0"/>
                      <a:ext cx="971550" cy="809625"/>
                    </a:xfrm>
                    <a:prstGeom prst="rect">
                      <a:avLst/>
                    </a:prstGeom>
                    <a:noFill/>
                    <a:ln w="9525">
                      <a:noFill/>
                      <a:miter lim="800000"/>
                      <a:headEnd/>
                      <a:tailEnd/>
                    </a:ln>
                  </pic:spPr>
                </pic:pic>
              </a:graphicData>
            </a:graphic>
          </wp:anchor>
        </w:drawing>
      </w:r>
      <w:r w:rsidRPr="007F1380">
        <w:rPr>
          <w:b/>
          <w:noProof/>
          <w:sz w:val="20"/>
          <w:szCs w:val="20"/>
        </w:rPr>
        <w:t xml:space="preserve">                 </w:t>
      </w:r>
      <w:r>
        <w:rPr>
          <w:b/>
          <w:noProof/>
          <w:sz w:val="20"/>
          <w:szCs w:val="20"/>
        </w:rPr>
        <w:t xml:space="preserve">  </w:t>
      </w:r>
      <w:r w:rsidRPr="007F1380">
        <w:rPr>
          <w:b/>
          <w:noProof/>
          <w:sz w:val="20"/>
          <w:szCs w:val="20"/>
        </w:rPr>
        <w:t xml:space="preserve">  Къэбердей  Балькъэр Республикэм                                  </w:t>
      </w:r>
      <w:r>
        <w:rPr>
          <w:b/>
          <w:noProof/>
          <w:sz w:val="20"/>
          <w:szCs w:val="20"/>
        </w:rPr>
        <w:t xml:space="preserve"> </w:t>
      </w:r>
      <w:r w:rsidRPr="007F1380">
        <w:rPr>
          <w:b/>
          <w:noProof/>
          <w:sz w:val="20"/>
          <w:szCs w:val="20"/>
        </w:rPr>
        <w:t>Къабарты Малкъар Республиканы Терк</w:t>
      </w:r>
    </w:p>
    <w:p w:rsidR="000C66B6" w:rsidRPr="007F1380" w:rsidRDefault="000C66B6" w:rsidP="000C66B6">
      <w:pPr>
        <w:ind w:left="-709" w:right="-5103"/>
        <w:rPr>
          <w:b/>
          <w:noProof/>
          <w:sz w:val="20"/>
          <w:szCs w:val="20"/>
        </w:rPr>
      </w:pPr>
      <w:r w:rsidRPr="007F1380">
        <w:rPr>
          <w:b/>
          <w:noProof/>
          <w:sz w:val="20"/>
          <w:szCs w:val="20"/>
        </w:rPr>
        <w:t xml:space="preserve">                     Щыiэ Тэрч  муниципальнэ район                                    </w:t>
      </w:r>
      <w:r>
        <w:rPr>
          <w:b/>
          <w:noProof/>
          <w:sz w:val="20"/>
          <w:szCs w:val="20"/>
        </w:rPr>
        <w:t xml:space="preserve"> </w:t>
      </w:r>
      <w:r w:rsidRPr="007F1380">
        <w:rPr>
          <w:b/>
          <w:noProof/>
          <w:sz w:val="20"/>
          <w:szCs w:val="20"/>
        </w:rPr>
        <w:t xml:space="preserve"> муниципальный районуну     </w:t>
      </w:r>
    </w:p>
    <w:p w:rsidR="000C66B6" w:rsidRPr="007F1380" w:rsidRDefault="000C66B6" w:rsidP="000C66B6">
      <w:pPr>
        <w:ind w:left="-709" w:right="-5103"/>
        <w:rPr>
          <w:b/>
          <w:noProof/>
          <w:sz w:val="20"/>
          <w:szCs w:val="20"/>
        </w:rPr>
      </w:pPr>
      <w:r w:rsidRPr="007F1380">
        <w:rPr>
          <w:b/>
          <w:noProof/>
          <w:sz w:val="20"/>
          <w:szCs w:val="20"/>
        </w:rPr>
        <w:t xml:space="preserve">                 </w:t>
      </w:r>
      <w:r>
        <w:rPr>
          <w:b/>
          <w:noProof/>
          <w:sz w:val="20"/>
          <w:szCs w:val="20"/>
        </w:rPr>
        <w:t xml:space="preserve">  </w:t>
      </w:r>
      <w:r w:rsidRPr="007F1380">
        <w:rPr>
          <w:b/>
          <w:noProof/>
          <w:sz w:val="20"/>
          <w:szCs w:val="20"/>
        </w:rPr>
        <w:t xml:space="preserve">  Новэ-Балькъэр жылагъуэм и щiыпiэ                           </w:t>
      </w:r>
      <w:r>
        <w:rPr>
          <w:b/>
          <w:noProof/>
          <w:sz w:val="20"/>
          <w:szCs w:val="20"/>
        </w:rPr>
        <w:t xml:space="preserve"> </w:t>
      </w:r>
      <w:r w:rsidRPr="007F1380">
        <w:rPr>
          <w:b/>
          <w:noProof/>
          <w:sz w:val="20"/>
          <w:szCs w:val="20"/>
        </w:rPr>
        <w:t xml:space="preserve"> «Жангы-Малкъар элини  жер-жерли    </w:t>
      </w:r>
    </w:p>
    <w:p w:rsidR="000C66B6" w:rsidRPr="007F1380" w:rsidRDefault="000C66B6" w:rsidP="000C66B6">
      <w:pPr>
        <w:ind w:left="-709" w:right="-5103"/>
        <w:rPr>
          <w:b/>
          <w:noProof/>
          <w:sz w:val="20"/>
          <w:szCs w:val="20"/>
        </w:rPr>
      </w:pPr>
      <w:r w:rsidRPr="007F1380">
        <w:rPr>
          <w:b/>
          <w:noProof/>
          <w:sz w:val="20"/>
          <w:szCs w:val="20"/>
        </w:rPr>
        <w:t xml:space="preserve">                  </w:t>
      </w:r>
      <w:r>
        <w:rPr>
          <w:b/>
          <w:noProof/>
          <w:sz w:val="20"/>
          <w:szCs w:val="20"/>
        </w:rPr>
        <w:t xml:space="preserve"> </w:t>
      </w:r>
      <w:r w:rsidRPr="007F1380">
        <w:rPr>
          <w:b/>
          <w:noProof/>
          <w:sz w:val="20"/>
          <w:szCs w:val="20"/>
        </w:rPr>
        <w:t xml:space="preserve">  администрацэ муниципальнэ                                          </w:t>
      </w:r>
      <w:r>
        <w:rPr>
          <w:b/>
          <w:noProof/>
          <w:sz w:val="20"/>
          <w:szCs w:val="20"/>
        </w:rPr>
        <w:t xml:space="preserve"> </w:t>
      </w:r>
      <w:r w:rsidRPr="007F1380">
        <w:rPr>
          <w:b/>
          <w:noProof/>
          <w:sz w:val="20"/>
          <w:szCs w:val="20"/>
        </w:rPr>
        <w:t xml:space="preserve">   администрациясы»  муниципальный                                   </w:t>
      </w:r>
    </w:p>
    <w:p w:rsidR="000C66B6" w:rsidRPr="007F1380" w:rsidRDefault="000C66B6" w:rsidP="000C66B6">
      <w:pPr>
        <w:ind w:left="-709" w:right="-5103"/>
        <w:rPr>
          <w:b/>
          <w:noProof/>
          <w:sz w:val="20"/>
          <w:szCs w:val="20"/>
        </w:rPr>
      </w:pPr>
      <w:r w:rsidRPr="007F1380">
        <w:rPr>
          <w:b/>
          <w:noProof/>
          <w:sz w:val="20"/>
          <w:szCs w:val="20"/>
        </w:rPr>
        <w:t xml:space="preserve">                     </w:t>
      </w:r>
      <w:r>
        <w:rPr>
          <w:b/>
          <w:noProof/>
          <w:sz w:val="20"/>
          <w:szCs w:val="20"/>
        </w:rPr>
        <w:t xml:space="preserve">       </w:t>
      </w:r>
      <w:r w:rsidRPr="007F1380">
        <w:rPr>
          <w:b/>
          <w:noProof/>
          <w:sz w:val="20"/>
          <w:szCs w:val="20"/>
        </w:rPr>
        <w:t xml:space="preserve">  iуэхущiапiэ                                                                                </w:t>
      </w:r>
      <w:r>
        <w:rPr>
          <w:b/>
          <w:noProof/>
          <w:sz w:val="20"/>
          <w:szCs w:val="20"/>
        </w:rPr>
        <w:t xml:space="preserve"> </w:t>
      </w:r>
      <w:r w:rsidRPr="007F1380">
        <w:rPr>
          <w:b/>
          <w:noProof/>
          <w:sz w:val="20"/>
          <w:szCs w:val="20"/>
        </w:rPr>
        <w:t xml:space="preserve">   учреждениясы</w:t>
      </w:r>
    </w:p>
    <w:p w:rsidR="000C66B6" w:rsidRDefault="000C66B6" w:rsidP="000C66B6">
      <w:pPr>
        <w:tabs>
          <w:tab w:val="left" w:pos="8087"/>
        </w:tabs>
        <w:jc w:val="center"/>
        <w:rPr>
          <w:rFonts w:eastAsia="Arial Unicode MS"/>
          <w:b/>
          <w:kern w:val="32"/>
          <w:sz w:val="28"/>
          <w:szCs w:val="28"/>
        </w:rPr>
      </w:pPr>
      <w:r>
        <w:rPr>
          <w:rFonts w:eastAsia="Arial Unicode MS"/>
          <w:b/>
          <w:kern w:val="32"/>
          <w:sz w:val="28"/>
          <w:szCs w:val="28"/>
        </w:rPr>
        <w:t xml:space="preserve"> </w:t>
      </w:r>
    </w:p>
    <w:p w:rsidR="0071395A" w:rsidRPr="00A06250" w:rsidRDefault="0071395A" w:rsidP="0071395A">
      <w:pPr>
        <w:tabs>
          <w:tab w:val="left" w:pos="8087"/>
        </w:tabs>
        <w:jc w:val="center"/>
        <w:rPr>
          <w:b/>
        </w:rPr>
      </w:pPr>
      <w:r w:rsidRPr="0060100E">
        <w:rPr>
          <w:rFonts w:eastAsia="Arial Unicode MS"/>
          <w:b/>
          <w:kern w:val="32"/>
          <w:sz w:val="28"/>
          <w:szCs w:val="28"/>
        </w:rPr>
        <w:t>Муниципальное учреждение « Местная Администрация сельского поселения  Новая Балкария»  Терского муниципального района Кабардино-Балкарской Республики</w:t>
      </w:r>
    </w:p>
    <w:p w:rsidR="0071395A" w:rsidRPr="004E5552" w:rsidRDefault="0071395A" w:rsidP="0071395A">
      <w:pPr>
        <w:jc w:val="center"/>
        <w:rPr>
          <w:rFonts w:eastAsia="Arial Unicode MS"/>
          <w:b/>
        </w:rPr>
      </w:pPr>
    </w:p>
    <w:tbl>
      <w:tblPr>
        <w:tblW w:w="10491" w:type="dxa"/>
        <w:tblInd w:w="-318" w:type="dxa"/>
        <w:tblBorders>
          <w:top w:val="thinThickSmallGap" w:sz="24" w:space="0" w:color="auto"/>
        </w:tblBorders>
        <w:tblLook w:val="0000" w:firstRow="0" w:lastRow="0" w:firstColumn="0" w:lastColumn="0" w:noHBand="0" w:noVBand="0"/>
      </w:tblPr>
      <w:tblGrid>
        <w:gridCol w:w="10491"/>
      </w:tblGrid>
      <w:tr w:rsidR="0071395A" w:rsidRPr="0078021A" w:rsidTr="00B75CD4">
        <w:trPr>
          <w:trHeight w:val="14"/>
        </w:trPr>
        <w:tc>
          <w:tcPr>
            <w:tcW w:w="10491" w:type="dxa"/>
          </w:tcPr>
          <w:p w:rsidR="0071395A" w:rsidRPr="0078021A" w:rsidRDefault="0071395A" w:rsidP="00B75CD4">
            <w:pPr>
              <w:ind w:right="-108"/>
              <w:jc w:val="center"/>
              <w:rPr>
                <w:b/>
                <w:bCs/>
                <w:sz w:val="18"/>
                <w:szCs w:val="18"/>
              </w:rPr>
            </w:pPr>
            <w:r>
              <w:rPr>
                <w:b/>
                <w:bCs/>
                <w:sz w:val="18"/>
                <w:szCs w:val="18"/>
              </w:rPr>
              <w:t>361216, КБР</w:t>
            </w:r>
            <w:r w:rsidRPr="0078021A">
              <w:rPr>
                <w:b/>
                <w:bCs/>
                <w:sz w:val="18"/>
                <w:szCs w:val="18"/>
              </w:rPr>
              <w:t>,Терский район, с</w:t>
            </w:r>
            <w:proofErr w:type="gramStart"/>
            <w:r w:rsidRPr="0078021A">
              <w:rPr>
                <w:b/>
                <w:bCs/>
                <w:sz w:val="18"/>
                <w:szCs w:val="18"/>
              </w:rPr>
              <w:t>.Н</w:t>
            </w:r>
            <w:proofErr w:type="gramEnd"/>
            <w:r w:rsidRPr="0078021A">
              <w:rPr>
                <w:b/>
                <w:bCs/>
                <w:sz w:val="18"/>
                <w:szCs w:val="18"/>
              </w:rPr>
              <w:t>овая Балкария, ул.</w:t>
            </w:r>
            <w:r>
              <w:rPr>
                <w:b/>
                <w:bCs/>
                <w:sz w:val="18"/>
                <w:szCs w:val="18"/>
              </w:rPr>
              <w:t xml:space="preserve"> Центральная, 24 Тел</w:t>
            </w:r>
            <w:r w:rsidRPr="0078021A">
              <w:rPr>
                <w:b/>
                <w:bCs/>
                <w:sz w:val="18"/>
                <w:szCs w:val="18"/>
              </w:rPr>
              <w:t>.</w:t>
            </w:r>
            <w:r>
              <w:rPr>
                <w:b/>
                <w:bCs/>
                <w:sz w:val="18"/>
                <w:szCs w:val="18"/>
              </w:rPr>
              <w:t xml:space="preserve"> 8(86632) 73-1-23, 73-1-19, </w:t>
            </w:r>
            <w:r w:rsidRPr="0078021A">
              <w:rPr>
                <w:b/>
                <w:bCs/>
                <w:sz w:val="18"/>
                <w:szCs w:val="18"/>
              </w:rPr>
              <w:t>73- 2- 04</w:t>
            </w:r>
          </w:p>
          <w:p w:rsidR="0071395A" w:rsidRPr="00E81D94" w:rsidRDefault="0071395A" w:rsidP="00B75CD4">
            <w:pPr>
              <w:ind w:firstLine="0"/>
              <w:jc w:val="right"/>
              <w:rPr>
                <w:b/>
              </w:rPr>
            </w:pPr>
          </w:p>
        </w:tc>
      </w:tr>
    </w:tbl>
    <w:p w:rsidR="0071395A" w:rsidRPr="00DD60DB" w:rsidRDefault="007642F4" w:rsidP="0071395A">
      <w:pPr>
        <w:rPr>
          <w:b/>
          <w:sz w:val="28"/>
          <w:szCs w:val="28"/>
        </w:rPr>
      </w:pPr>
      <w:r>
        <w:rPr>
          <w:rFonts w:ascii="Times New Roman" w:hAnsi="Times New Roman"/>
          <w:sz w:val="28"/>
          <w:szCs w:val="28"/>
        </w:rPr>
        <w:t>17</w:t>
      </w:r>
      <w:r w:rsidR="0071395A" w:rsidRPr="00DD60DB">
        <w:rPr>
          <w:rFonts w:ascii="Times New Roman" w:hAnsi="Times New Roman"/>
          <w:sz w:val="28"/>
          <w:szCs w:val="28"/>
        </w:rPr>
        <w:t>.</w:t>
      </w:r>
      <w:r>
        <w:rPr>
          <w:rFonts w:ascii="Times New Roman" w:hAnsi="Times New Roman"/>
          <w:sz w:val="28"/>
          <w:szCs w:val="28"/>
        </w:rPr>
        <w:t>02.2025</w:t>
      </w:r>
      <w:r w:rsidR="0071395A" w:rsidRPr="00DD60DB">
        <w:rPr>
          <w:rFonts w:ascii="Times New Roman" w:hAnsi="Times New Roman"/>
          <w:sz w:val="28"/>
          <w:szCs w:val="28"/>
        </w:rPr>
        <w:t xml:space="preserve"> г.</w:t>
      </w:r>
      <w:r w:rsidR="000C66B6">
        <w:rPr>
          <w:rFonts w:ascii="Times New Roman" w:hAnsi="Times New Roman"/>
          <w:sz w:val="28"/>
          <w:szCs w:val="28"/>
        </w:rPr>
        <w:t xml:space="preserve">                                                        </w:t>
      </w:r>
      <w:r w:rsidR="0071395A" w:rsidRPr="00DD60DB">
        <w:rPr>
          <w:b/>
          <w:sz w:val="28"/>
          <w:szCs w:val="28"/>
        </w:rPr>
        <w:t>с.п. Новая Балкария</w:t>
      </w:r>
    </w:p>
    <w:p w:rsidR="0071395A" w:rsidRDefault="0071395A" w:rsidP="0071395A">
      <w:pPr>
        <w:ind w:firstLine="0"/>
        <w:rPr>
          <w:b/>
          <w:sz w:val="28"/>
          <w:szCs w:val="28"/>
        </w:rPr>
      </w:pPr>
    </w:p>
    <w:p w:rsidR="0071395A" w:rsidRDefault="0071395A" w:rsidP="0071395A">
      <w:pPr>
        <w:pStyle w:val="a3"/>
        <w:jc w:val="center"/>
        <w:rPr>
          <w:rFonts w:ascii="Times New Roman" w:hAnsi="Times New Roman"/>
          <w:b/>
          <w:sz w:val="24"/>
          <w:szCs w:val="24"/>
        </w:rPr>
      </w:pPr>
      <w:r w:rsidRPr="00D837D5">
        <w:rPr>
          <w:rFonts w:ascii="Times New Roman" w:hAnsi="Times New Roman"/>
          <w:b/>
          <w:sz w:val="24"/>
          <w:szCs w:val="24"/>
        </w:rPr>
        <w:t>ПОСТАНОВЛЕНИЕ     №</w:t>
      </w:r>
      <w:r w:rsidR="000C66B6">
        <w:rPr>
          <w:rFonts w:ascii="Times New Roman" w:hAnsi="Times New Roman"/>
          <w:b/>
          <w:sz w:val="24"/>
          <w:szCs w:val="24"/>
        </w:rPr>
        <w:t xml:space="preserve"> </w:t>
      </w:r>
      <w:r w:rsidR="007642F4">
        <w:rPr>
          <w:rFonts w:ascii="Times New Roman" w:hAnsi="Times New Roman"/>
          <w:b/>
          <w:sz w:val="24"/>
          <w:szCs w:val="24"/>
        </w:rPr>
        <w:t>6</w:t>
      </w:r>
      <w:r>
        <w:rPr>
          <w:rFonts w:ascii="Times New Roman" w:hAnsi="Times New Roman"/>
          <w:b/>
          <w:sz w:val="24"/>
          <w:szCs w:val="24"/>
        </w:rPr>
        <w:t>-п</w:t>
      </w:r>
    </w:p>
    <w:p w:rsidR="0071395A" w:rsidRPr="00D837D5" w:rsidRDefault="000C66B6" w:rsidP="000C66B6">
      <w:pPr>
        <w:pStyle w:val="a3"/>
        <w:rPr>
          <w:rFonts w:ascii="Times New Roman" w:hAnsi="Times New Roman"/>
          <w:b/>
          <w:sz w:val="24"/>
          <w:szCs w:val="24"/>
        </w:rPr>
      </w:pPr>
      <w:r>
        <w:rPr>
          <w:rFonts w:ascii="Times New Roman" w:hAnsi="Times New Roman"/>
          <w:b/>
          <w:sz w:val="24"/>
          <w:szCs w:val="24"/>
        </w:rPr>
        <w:t xml:space="preserve">                                                           </w:t>
      </w:r>
      <w:r w:rsidR="0071395A" w:rsidRPr="00D837D5">
        <w:rPr>
          <w:rFonts w:ascii="Times New Roman" w:hAnsi="Times New Roman"/>
          <w:b/>
          <w:sz w:val="24"/>
          <w:szCs w:val="24"/>
        </w:rPr>
        <w:t xml:space="preserve">ПОСТАНОВЛЕНЭ  </w:t>
      </w:r>
      <w:r>
        <w:rPr>
          <w:rFonts w:ascii="Times New Roman" w:hAnsi="Times New Roman"/>
          <w:b/>
          <w:sz w:val="24"/>
          <w:szCs w:val="24"/>
        </w:rPr>
        <w:t xml:space="preserve">     </w:t>
      </w:r>
      <w:r w:rsidR="0071395A" w:rsidRPr="00D837D5">
        <w:rPr>
          <w:rFonts w:ascii="Times New Roman" w:hAnsi="Times New Roman"/>
          <w:b/>
          <w:sz w:val="24"/>
          <w:szCs w:val="24"/>
        </w:rPr>
        <w:t xml:space="preserve"> №</w:t>
      </w:r>
      <w:r>
        <w:rPr>
          <w:rFonts w:ascii="Times New Roman" w:hAnsi="Times New Roman"/>
          <w:b/>
          <w:sz w:val="24"/>
          <w:szCs w:val="24"/>
        </w:rPr>
        <w:t xml:space="preserve"> </w:t>
      </w:r>
      <w:r w:rsidR="007642F4">
        <w:rPr>
          <w:rFonts w:ascii="Times New Roman" w:hAnsi="Times New Roman"/>
          <w:b/>
          <w:sz w:val="24"/>
          <w:szCs w:val="24"/>
        </w:rPr>
        <w:t>6</w:t>
      </w:r>
      <w:r w:rsidR="0071395A">
        <w:rPr>
          <w:rFonts w:ascii="Times New Roman" w:hAnsi="Times New Roman"/>
          <w:b/>
          <w:sz w:val="24"/>
          <w:szCs w:val="24"/>
        </w:rPr>
        <w:t>-п</w:t>
      </w:r>
    </w:p>
    <w:p w:rsidR="0071395A" w:rsidRDefault="000C66B6" w:rsidP="0071395A">
      <w:pPr>
        <w:pStyle w:val="a3"/>
        <w:tabs>
          <w:tab w:val="left" w:pos="6237"/>
        </w:tabs>
        <w:jc w:val="center"/>
        <w:rPr>
          <w:rFonts w:ascii="Times New Roman" w:hAnsi="Times New Roman"/>
          <w:b/>
          <w:sz w:val="24"/>
          <w:szCs w:val="24"/>
        </w:rPr>
      </w:pPr>
      <w:r>
        <w:rPr>
          <w:rFonts w:ascii="Times New Roman" w:hAnsi="Times New Roman"/>
          <w:b/>
          <w:sz w:val="24"/>
          <w:szCs w:val="24"/>
        </w:rPr>
        <w:t xml:space="preserve"> </w:t>
      </w:r>
      <w:r w:rsidR="0071395A">
        <w:rPr>
          <w:rFonts w:ascii="Times New Roman" w:hAnsi="Times New Roman"/>
          <w:b/>
          <w:sz w:val="24"/>
          <w:szCs w:val="24"/>
        </w:rPr>
        <w:t>БЕГИМ                            №</w:t>
      </w:r>
      <w:r>
        <w:rPr>
          <w:rFonts w:ascii="Times New Roman" w:hAnsi="Times New Roman"/>
          <w:b/>
          <w:sz w:val="24"/>
          <w:szCs w:val="24"/>
        </w:rPr>
        <w:t xml:space="preserve">  </w:t>
      </w:r>
      <w:r w:rsidR="007642F4">
        <w:rPr>
          <w:rFonts w:ascii="Times New Roman" w:hAnsi="Times New Roman"/>
          <w:b/>
          <w:sz w:val="24"/>
          <w:szCs w:val="24"/>
        </w:rPr>
        <w:t>6</w:t>
      </w:r>
      <w:r w:rsidR="0071395A">
        <w:rPr>
          <w:rFonts w:ascii="Times New Roman" w:hAnsi="Times New Roman"/>
          <w:b/>
          <w:sz w:val="24"/>
          <w:szCs w:val="24"/>
        </w:rPr>
        <w:t xml:space="preserve">-п </w:t>
      </w:r>
    </w:p>
    <w:p w:rsidR="0071395A" w:rsidRPr="0071395A" w:rsidRDefault="0071395A" w:rsidP="0071395A">
      <w:pPr>
        <w:pStyle w:val="a3"/>
        <w:tabs>
          <w:tab w:val="left" w:pos="6237"/>
        </w:tabs>
        <w:ind w:hanging="142"/>
        <w:jc w:val="center"/>
        <w:rPr>
          <w:rFonts w:ascii="Times New Roman" w:hAnsi="Times New Roman"/>
          <w:b/>
          <w:sz w:val="28"/>
          <w:szCs w:val="28"/>
        </w:rPr>
      </w:pPr>
    </w:p>
    <w:p w:rsidR="0071395A" w:rsidRPr="0071395A" w:rsidRDefault="0071395A" w:rsidP="0071395A">
      <w:pPr>
        <w:tabs>
          <w:tab w:val="left" w:pos="2268"/>
          <w:tab w:val="left" w:pos="2552"/>
          <w:tab w:val="left" w:pos="2835"/>
        </w:tabs>
        <w:jc w:val="center"/>
        <w:rPr>
          <w:b/>
          <w:sz w:val="28"/>
          <w:szCs w:val="28"/>
        </w:rPr>
      </w:pPr>
      <w:r w:rsidRPr="0071395A">
        <w:rPr>
          <w:b/>
          <w:sz w:val="28"/>
          <w:szCs w:val="28"/>
        </w:rPr>
        <w:t>Об утверждении  Порядка  составлен</w:t>
      </w:r>
      <w:r>
        <w:rPr>
          <w:b/>
          <w:sz w:val="28"/>
          <w:szCs w:val="28"/>
        </w:rPr>
        <w:t xml:space="preserve">ия и  утверждения  отчета   о </w:t>
      </w:r>
      <w:r w:rsidRPr="0071395A">
        <w:rPr>
          <w:b/>
          <w:sz w:val="28"/>
          <w:szCs w:val="28"/>
        </w:rPr>
        <w:t>результатах</w:t>
      </w:r>
    </w:p>
    <w:p w:rsidR="0071395A" w:rsidRDefault="0071395A" w:rsidP="0071395A">
      <w:pPr>
        <w:tabs>
          <w:tab w:val="left" w:pos="2268"/>
          <w:tab w:val="left" w:pos="2552"/>
          <w:tab w:val="left" w:pos="2835"/>
        </w:tabs>
        <w:jc w:val="center"/>
        <w:rPr>
          <w:b/>
          <w:sz w:val="28"/>
          <w:szCs w:val="28"/>
        </w:rPr>
      </w:pPr>
      <w:r w:rsidRPr="0071395A">
        <w:rPr>
          <w:b/>
          <w:sz w:val="28"/>
          <w:szCs w:val="28"/>
        </w:rPr>
        <w:t>деятельности муниципального учреждения и  об использовании  закрепленного за ним муниципального имущества</w:t>
      </w:r>
    </w:p>
    <w:p w:rsidR="0071395A" w:rsidRDefault="0071395A" w:rsidP="0071395A">
      <w:pPr>
        <w:tabs>
          <w:tab w:val="left" w:pos="2268"/>
          <w:tab w:val="left" w:pos="2552"/>
          <w:tab w:val="left" w:pos="2835"/>
        </w:tabs>
        <w:rPr>
          <w:b/>
          <w:sz w:val="28"/>
          <w:szCs w:val="28"/>
        </w:rPr>
      </w:pPr>
    </w:p>
    <w:p w:rsidR="0071395A" w:rsidRPr="0071395A" w:rsidRDefault="0071395A" w:rsidP="0071395A">
      <w:pPr>
        <w:pStyle w:val="a3"/>
        <w:tabs>
          <w:tab w:val="left" w:pos="6237"/>
        </w:tabs>
        <w:jc w:val="both"/>
        <w:rPr>
          <w:rFonts w:ascii="Times New Roman" w:hAnsi="Times New Roman"/>
          <w:sz w:val="28"/>
          <w:szCs w:val="28"/>
        </w:rPr>
      </w:pPr>
      <w:r w:rsidRPr="0071395A">
        <w:rPr>
          <w:rFonts w:ascii="Times New Roman" w:hAnsi="Times New Roman"/>
          <w:sz w:val="28"/>
          <w:szCs w:val="28"/>
        </w:rPr>
        <w:t xml:space="preserve">В соответствии с Федеральным законом от 12.01.1996 № 7-ФЗ  «О некоммерческих организациях», Федеральным законом от 03.11.2006  № 174-ФЗ «Об автономных учреждениях», </w:t>
      </w:r>
      <w:hyperlink r:id="rId7">
        <w:r w:rsidRPr="0071395A">
          <w:rPr>
            <w:rFonts w:ascii="Times New Roman" w:hAnsi="Times New Roman"/>
            <w:sz w:val="28"/>
            <w:szCs w:val="28"/>
          </w:rPr>
          <w:t>постановлением</w:t>
        </w:r>
      </w:hyperlink>
      <w:r w:rsidRPr="0071395A">
        <w:rPr>
          <w:rFonts w:ascii="Times New Roman" w:hAnsi="Times New Roman"/>
          <w:sz w:val="28"/>
          <w:szCs w:val="28"/>
        </w:rPr>
        <w:t xml:space="preserve"> Правительства Российской Федерации от 18.10.2007 № 684 «Об утверждении Правил опубликования отчетов о деятельности </w:t>
      </w:r>
      <w:proofErr w:type="gramStart"/>
      <w:r w:rsidRPr="0071395A">
        <w:rPr>
          <w:rFonts w:ascii="Times New Roman" w:hAnsi="Times New Roman"/>
          <w:sz w:val="28"/>
          <w:szCs w:val="28"/>
        </w:rPr>
        <w:t xml:space="preserve">автономного учреждения    и об использовании закрепленного за ним имущества», приказом Министерства финансов Российской Федерации от 02.11.2021 № 171н </w:t>
      </w:r>
      <w:r w:rsidR="005617BE">
        <w:rPr>
          <w:rFonts w:ascii="Times New Roman" w:hAnsi="Times New Roman"/>
          <w:sz w:val="28"/>
          <w:szCs w:val="28"/>
        </w:rPr>
        <w:t xml:space="preserve">    </w:t>
      </w:r>
      <w:r w:rsidRPr="0071395A">
        <w:rPr>
          <w:rFonts w:ascii="Times New Roman" w:hAnsi="Times New Roman"/>
          <w:sz w:val="28"/>
          <w:szCs w:val="28"/>
        </w:rPr>
        <w:t>«Об утверждении общих требований к порядку составления и утверждения отчета</w:t>
      </w:r>
      <w:r w:rsidR="005617BE">
        <w:rPr>
          <w:rFonts w:ascii="Times New Roman" w:hAnsi="Times New Roman"/>
          <w:sz w:val="28"/>
          <w:szCs w:val="28"/>
        </w:rPr>
        <w:t xml:space="preserve">                     </w:t>
      </w:r>
      <w:r w:rsidRPr="0071395A">
        <w:rPr>
          <w:rFonts w:ascii="Times New Roman" w:hAnsi="Times New Roman"/>
          <w:sz w:val="28"/>
          <w:szCs w:val="28"/>
        </w:rPr>
        <w:t xml:space="preserve">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руководствуясь Уставом сельского поселения</w:t>
      </w:r>
      <w:r>
        <w:rPr>
          <w:rFonts w:ascii="Times New Roman" w:hAnsi="Times New Roman"/>
          <w:sz w:val="28"/>
          <w:szCs w:val="28"/>
        </w:rPr>
        <w:t>Новая Балкария</w:t>
      </w:r>
      <w:r w:rsidRPr="0071395A">
        <w:rPr>
          <w:rFonts w:ascii="Times New Roman" w:hAnsi="Times New Roman"/>
          <w:sz w:val="28"/>
          <w:szCs w:val="28"/>
        </w:rPr>
        <w:t xml:space="preserve"> Терского муниципального района КБР,   </w:t>
      </w:r>
      <w:r w:rsidRPr="0071395A">
        <w:rPr>
          <w:rFonts w:ascii="Times New Roman" w:hAnsi="Times New Roman"/>
          <w:b/>
          <w:sz w:val="28"/>
          <w:szCs w:val="28"/>
        </w:rPr>
        <w:t>ПОСТАНОВЛЯЮ:</w:t>
      </w:r>
      <w:proofErr w:type="gramEnd"/>
    </w:p>
    <w:p w:rsidR="0071395A" w:rsidRPr="0071395A" w:rsidRDefault="0071395A" w:rsidP="0071395A">
      <w:pPr>
        <w:pStyle w:val="a3"/>
        <w:tabs>
          <w:tab w:val="left" w:pos="6237"/>
        </w:tabs>
        <w:jc w:val="both"/>
        <w:rPr>
          <w:rFonts w:ascii="Times New Roman" w:hAnsi="Times New Roman"/>
          <w:sz w:val="28"/>
          <w:szCs w:val="28"/>
        </w:rPr>
      </w:pPr>
      <w:r w:rsidRPr="0071395A">
        <w:rPr>
          <w:rFonts w:ascii="Times New Roman" w:hAnsi="Times New Roman"/>
          <w:sz w:val="28"/>
          <w:szCs w:val="28"/>
        </w:rPr>
        <w:t>1. Утвердить Порядок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(прилагается).</w:t>
      </w:r>
    </w:p>
    <w:p w:rsidR="0071395A" w:rsidRPr="0071395A" w:rsidRDefault="0071395A" w:rsidP="0071395A">
      <w:pPr>
        <w:pStyle w:val="a3"/>
        <w:tabs>
          <w:tab w:val="left" w:pos="6237"/>
        </w:tabs>
        <w:jc w:val="both"/>
        <w:rPr>
          <w:rFonts w:ascii="Times New Roman" w:hAnsi="Times New Roman"/>
          <w:sz w:val="28"/>
          <w:szCs w:val="28"/>
        </w:rPr>
      </w:pPr>
      <w:r w:rsidRPr="0071395A">
        <w:rPr>
          <w:rFonts w:ascii="Times New Roman" w:hAnsi="Times New Roman"/>
          <w:sz w:val="28"/>
          <w:szCs w:val="28"/>
        </w:rPr>
        <w:t xml:space="preserve">2. Главным распорядителям бюджетных средств сельского поселения </w:t>
      </w:r>
      <w:r>
        <w:rPr>
          <w:rFonts w:ascii="Times New Roman" w:hAnsi="Times New Roman"/>
          <w:sz w:val="28"/>
          <w:szCs w:val="28"/>
        </w:rPr>
        <w:t>Новая Балкария</w:t>
      </w:r>
      <w:r w:rsidRPr="0071395A">
        <w:rPr>
          <w:rFonts w:ascii="Times New Roman" w:hAnsi="Times New Roman"/>
          <w:sz w:val="28"/>
          <w:szCs w:val="28"/>
        </w:rPr>
        <w:t xml:space="preserve"> довести данное постановление до подведомственных им учреждений.</w:t>
      </w:r>
    </w:p>
    <w:p w:rsidR="0071395A" w:rsidRPr="0071395A" w:rsidRDefault="0071395A" w:rsidP="0071395A">
      <w:pPr>
        <w:pStyle w:val="a3"/>
        <w:tabs>
          <w:tab w:val="left" w:pos="6237"/>
        </w:tabs>
        <w:jc w:val="both"/>
        <w:rPr>
          <w:rFonts w:ascii="Times New Roman" w:hAnsi="Times New Roman"/>
          <w:sz w:val="28"/>
          <w:szCs w:val="28"/>
        </w:rPr>
      </w:pPr>
      <w:r w:rsidRPr="0071395A">
        <w:rPr>
          <w:rFonts w:ascii="Times New Roman" w:hAnsi="Times New Roman"/>
          <w:sz w:val="28"/>
          <w:szCs w:val="28"/>
        </w:rPr>
        <w:t>3. Настоящее постановление вступает в законную силу с момента подписания   и применяется к  правоотношениям,  возникающим     при   составлении, утверждении    отчета о результатах деятельности муниципального учреждения  и об использовании закрепленного за ним муниципального имущества.</w:t>
      </w:r>
    </w:p>
    <w:p w:rsidR="0071395A" w:rsidRPr="0071395A" w:rsidRDefault="0071395A" w:rsidP="0071395A">
      <w:pPr>
        <w:pStyle w:val="a3"/>
        <w:tabs>
          <w:tab w:val="left" w:pos="6237"/>
        </w:tabs>
        <w:jc w:val="both"/>
        <w:rPr>
          <w:rFonts w:ascii="Times New Roman" w:hAnsi="Times New Roman"/>
          <w:sz w:val="28"/>
          <w:szCs w:val="28"/>
        </w:rPr>
      </w:pPr>
      <w:r w:rsidRPr="0071395A">
        <w:rPr>
          <w:rFonts w:ascii="Times New Roman" w:hAnsi="Times New Roman"/>
          <w:sz w:val="28"/>
          <w:szCs w:val="28"/>
        </w:rPr>
        <w:t xml:space="preserve">4. Настоящее постановление подлежит официальному обнародованию и размещению на официальном сайте органов местного самоуправления сельского поселения </w:t>
      </w:r>
      <w:r>
        <w:rPr>
          <w:rFonts w:ascii="Times New Roman" w:hAnsi="Times New Roman"/>
          <w:sz w:val="28"/>
          <w:szCs w:val="28"/>
        </w:rPr>
        <w:t>Новая Балкария</w:t>
      </w:r>
      <w:r w:rsidRPr="0071395A">
        <w:rPr>
          <w:rFonts w:ascii="Times New Roman" w:hAnsi="Times New Roman"/>
          <w:sz w:val="28"/>
          <w:szCs w:val="28"/>
        </w:rPr>
        <w:t>.</w:t>
      </w:r>
    </w:p>
    <w:p w:rsidR="0071395A" w:rsidRPr="0071395A" w:rsidRDefault="0071395A" w:rsidP="0071395A">
      <w:pPr>
        <w:pStyle w:val="a3"/>
        <w:tabs>
          <w:tab w:val="left" w:pos="6237"/>
        </w:tabs>
        <w:jc w:val="both"/>
        <w:rPr>
          <w:rFonts w:ascii="Times New Roman" w:hAnsi="Times New Roman"/>
          <w:sz w:val="28"/>
          <w:szCs w:val="28"/>
        </w:rPr>
      </w:pPr>
      <w:r w:rsidRPr="0071395A">
        <w:rPr>
          <w:rFonts w:ascii="Times New Roman" w:hAnsi="Times New Roman"/>
          <w:sz w:val="28"/>
          <w:szCs w:val="28"/>
        </w:rPr>
        <w:t xml:space="preserve">5. </w:t>
      </w:r>
      <w:proofErr w:type="gramStart"/>
      <w:r w:rsidRPr="0071395A">
        <w:rPr>
          <w:rFonts w:ascii="Times New Roman" w:hAnsi="Times New Roman"/>
          <w:sz w:val="28"/>
          <w:szCs w:val="28"/>
        </w:rPr>
        <w:t>Контроль за</w:t>
      </w:r>
      <w:proofErr w:type="gramEnd"/>
      <w:r w:rsidRPr="0071395A">
        <w:rPr>
          <w:rFonts w:ascii="Times New Roman" w:hAnsi="Times New Roman"/>
          <w:sz w:val="28"/>
          <w:szCs w:val="28"/>
        </w:rPr>
        <w:t xml:space="preserve"> выполнением настоящего постановления оставляю за собой.</w:t>
      </w:r>
    </w:p>
    <w:p w:rsidR="0071395A" w:rsidRDefault="0071395A" w:rsidP="0071395A">
      <w:pPr>
        <w:suppressAutoHyphens/>
        <w:ind w:firstLine="0"/>
        <w:rPr>
          <w:sz w:val="28"/>
          <w:szCs w:val="28"/>
        </w:rPr>
      </w:pPr>
    </w:p>
    <w:p w:rsidR="0071395A" w:rsidRPr="003F14B6" w:rsidRDefault="0071395A" w:rsidP="0071395A">
      <w:pPr>
        <w:suppressAutoHyphens/>
        <w:ind w:firstLine="0"/>
        <w:rPr>
          <w:sz w:val="28"/>
          <w:szCs w:val="28"/>
        </w:rPr>
      </w:pPr>
      <w:r w:rsidRPr="003F14B6">
        <w:rPr>
          <w:sz w:val="28"/>
          <w:szCs w:val="28"/>
        </w:rPr>
        <w:t>Глава се</w:t>
      </w:r>
      <w:r>
        <w:rPr>
          <w:sz w:val="28"/>
          <w:szCs w:val="28"/>
        </w:rPr>
        <w:t>льского поселения Новая Балкария</w:t>
      </w:r>
    </w:p>
    <w:p w:rsidR="0071395A" w:rsidRPr="003F14B6" w:rsidRDefault="0071395A" w:rsidP="0071395A">
      <w:pPr>
        <w:suppressAutoHyphens/>
        <w:ind w:firstLine="0"/>
        <w:rPr>
          <w:kern w:val="1"/>
          <w:sz w:val="28"/>
          <w:szCs w:val="28"/>
        </w:rPr>
      </w:pPr>
      <w:r w:rsidRPr="003F14B6">
        <w:rPr>
          <w:sz w:val="28"/>
          <w:szCs w:val="28"/>
        </w:rPr>
        <w:t xml:space="preserve">Терского муниципального района </w:t>
      </w:r>
      <w:r>
        <w:rPr>
          <w:sz w:val="28"/>
          <w:szCs w:val="28"/>
        </w:rPr>
        <w:t xml:space="preserve">КБР                           </w:t>
      </w:r>
      <w:r w:rsidRPr="003F14B6">
        <w:rPr>
          <w:sz w:val="28"/>
          <w:szCs w:val="28"/>
        </w:rPr>
        <w:t>Н.М. Чепкенчиев</w:t>
      </w:r>
    </w:p>
    <w:p w:rsidR="0071395A" w:rsidRPr="0071395A" w:rsidRDefault="0071395A" w:rsidP="0071395A">
      <w:pPr>
        <w:pStyle w:val="a3"/>
        <w:jc w:val="right"/>
        <w:rPr>
          <w:rFonts w:ascii="Times New Roman" w:hAnsi="Times New Roman"/>
          <w:sz w:val="28"/>
          <w:szCs w:val="28"/>
        </w:rPr>
      </w:pPr>
      <w:proofErr w:type="gramStart"/>
      <w:r w:rsidRPr="0071395A">
        <w:rPr>
          <w:rFonts w:ascii="Times New Roman" w:hAnsi="Times New Roman"/>
          <w:sz w:val="28"/>
          <w:szCs w:val="28"/>
        </w:rPr>
        <w:lastRenderedPageBreak/>
        <w:t>Утвержден</w:t>
      </w:r>
      <w:proofErr w:type="gramEnd"/>
      <w:r w:rsidRPr="0071395A">
        <w:rPr>
          <w:rFonts w:ascii="Times New Roman" w:hAnsi="Times New Roman"/>
          <w:sz w:val="28"/>
          <w:szCs w:val="28"/>
        </w:rPr>
        <w:br/>
        <w:t xml:space="preserve">Постановлением главы местной </w:t>
      </w:r>
    </w:p>
    <w:p w:rsidR="0071395A" w:rsidRPr="0071395A" w:rsidRDefault="0071395A" w:rsidP="0071395A">
      <w:pPr>
        <w:pStyle w:val="a3"/>
        <w:jc w:val="right"/>
        <w:rPr>
          <w:rFonts w:ascii="Times New Roman" w:hAnsi="Times New Roman"/>
          <w:sz w:val="28"/>
          <w:szCs w:val="28"/>
        </w:rPr>
      </w:pPr>
      <w:r w:rsidRPr="0071395A">
        <w:rPr>
          <w:rFonts w:ascii="Times New Roman" w:hAnsi="Times New Roman"/>
          <w:sz w:val="28"/>
          <w:szCs w:val="28"/>
        </w:rPr>
        <w:t xml:space="preserve">администрации с.п. </w:t>
      </w:r>
      <w:r>
        <w:rPr>
          <w:rFonts w:ascii="Times New Roman" w:hAnsi="Times New Roman"/>
          <w:sz w:val="28"/>
          <w:szCs w:val="28"/>
        </w:rPr>
        <w:t>Новая Балкария</w:t>
      </w:r>
    </w:p>
    <w:p w:rsidR="0071395A" w:rsidRPr="0071395A" w:rsidRDefault="0071395A" w:rsidP="0071395A">
      <w:pPr>
        <w:pStyle w:val="a3"/>
        <w:jc w:val="right"/>
        <w:rPr>
          <w:rFonts w:ascii="Times New Roman" w:hAnsi="Times New Roman"/>
          <w:sz w:val="28"/>
          <w:szCs w:val="28"/>
        </w:rPr>
      </w:pPr>
      <w:r w:rsidRPr="0071395A">
        <w:rPr>
          <w:rFonts w:ascii="Times New Roman" w:hAnsi="Times New Roman"/>
          <w:sz w:val="28"/>
          <w:szCs w:val="28"/>
        </w:rPr>
        <w:t>Терского муниципального района КБР</w:t>
      </w:r>
      <w:r w:rsidRPr="0071395A">
        <w:rPr>
          <w:rFonts w:ascii="Times New Roman" w:hAnsi="Times New Roman"/>
          <w:sz w:val="28"/>
          <w:szCs w:val="28"/>
        </w:rPr>
        <w:br/>
        <w:t>от «</w:t>
      </w:r>
      <w:r w:rsidR="007642F4">
        <w:rPr>
          <w:rFonts w:ascii="Times New Roman" w:hAnsi="Times New Roman"/>
          <w:sz w:val="28"/>
          <w:szCs w:val="28"/>
        </w:rPr>
        <w:t>17» февраля 2025 года №</w:t>
      </w:r>
      <w:r w:rsidR="005617BE">
        <w:rPr>
          <w:rFonts w:ascii="Times New Roman" w:hAnsi="Times New Roman"/>
          <w:sz w:val="28"/>
          <w:szCs w:val="28"/>
        </w:rPr>
        <w:t xml:space="preserve">  </w:t>
      </w:r>
      <w:r w:rsidR="007642F4">
        <w:rPr>
          <w:rFonts w:ascii="Times New Roman" w:hAnsi="Times New Roman"/>
          <w:sz w:val="28"/>
          <w:szCs w:val="28"/>
        </w:rPr>
        <w:t>6</w:t>
      </w:r>
      <w:r w:rsidR="005617BE">
        <w:rPr>
          <w:rFonts w:ascii="Times New Roman" w:hAnsi="Times New Roman"/>
          <w:sz w:val="28"/>
          <w:szCs w:val="28"/>
        </w:rPr>
        <w:t>-п</w:t>
      </w:r>
    </w:p>
    <w:p w:rsidR="0071395A" w:rsidRPr="0071395A" w:rsidRDefault="0071395A" w:rsidP="0071395A">
      <w:pPr>
        <w:shd w:val="clear" w:color="auto" w:fill="FFFFFF"/>
        <w:spacing w:after="240"/>
        <w:jc w:val="right"/>
        <w:rPr>
          <w:rFonts w:ascii="Times New Roman" w:hAnsi="Times New Roman" w:cs="Times New Roman"/>
          <w:color w:val="000000"/>
          <w:sz w:val="28"/>
          <w:szCs w:val="28"/>
        </w:rPr>
      </w:pPr>
    </w:p>
    <w:p w:rsidR="0071395A" w:rsidRPr="0071395A" w:rsidRDefault="0071395A" w:rsidP="0071395A">
      <w:pPr>
        <w:jc w:val="center"/>
        <w:rPr>
          <w:rFonts w:ascii="Times New Roman" w:hAnsi="Times New Roman" w:cs="Times New Roman"/>
          <w:b/>
          <w:sz w:val="28"/>
          <w:szCs w:val="28"/>
        </w:rPr>
      </w:pPr>
      <w:r w:rsidRPr="0071395A">
        <w:rPr>
          <w:rFonts w:ascii="Times New Roman" w:hAnsi="Times New Roman" w:cs="Times New Roman"/>
          <w:b/>
          <w:sz w:val="28"/>
          <w:szCs w:val="28"/>
        </w:rPr>
        <w:t>ПОРЯДОК</w:t>
      </w:r>
    </w:p>
    <w:p w:rsidR="0071395A" w:rsidRPr="0071395A" w:rsidRDefault="0071395A" w:rsidP="0071395A">
      <w:pPr>
        <w:tabs>
          <w:tab w:val="left" w:pos="2268"/>
          <w:tab w:val="left" w:pos="2552"/>
          <w:tab w:val="left" w:pos="2835"/>
        </w:tabs>
        <w:jc w:val="center"/>
        <w:rPr>
          <w:rFonts w:ascii="Times New Roman" w:hAnsi="Times New Roman" w:cs="Times New Roman"/>
          <w:sz w:val="28"/>
          <w:szCs w:val="28"/>
        </w:rPr>
      </w:pPr>
      <w:r w:rsidRPr="0071395A">
        <w:rPr>
          <w:rFonts w:ascii="Times New Roman" w:hAnsi="Times New Roman" w:cs="Times New Roman"/>
          <w:sz w:val="28"/>
          <w:szCs w:val="28"/>
        </w:rPr>
        <w:t>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w:t>
      </w:r>
    </w:p>
    <w:p w:rsidR="0071395A" w:rsidRPr="0071395A" w:rsidRDefault="0071395A" w:rsidP="0071395A">
      <w:pPr>
        <w:tabs>
          <w:tab w:val="left" w:pos="2268"/>
          <w:tab w:val="left" w:pos="2552"/>
          <w:tab w:val="left" w:pos="2835"/>
        </w:tabs>
        <w:jc w:val="center"/>
        <w:rPr>
          <w:rFonts w:ascii="Times New Roman" w:hAnsi="Times New Roman" w:cs="Times New Roman"/>
          <w:b/>
          <w:sz w:val="28"/>
          <w:szCs w:val="28"/>
        </w:rPr>
      </w:pPr>
    </w:p>
    <w:p w:rsidR="0071395A" w:rsidRPr="005617BE" w:rsidRDefault="0071395A" w:rsidP="005617BE">
      <w:pPr>
        <w:jc w:val="center"/>
        <w:rPr>
          <w:rFonts w:ascii="Times New Roman" w:hAnsi="Times New Roman" w:cs="Times New Roman"/>
          <w:b/>
          <w:sz w:val="28"/>
          <w:szCs w:val="28"/>
        </w:rPr>
      </w:pPr>
      <w:r w:rsidRPr="0071395A">
        <w:rPr>
          <w:rFonts w:ascii="Times New Roman" w:hAnsi="Times New Roman" w:cs="Times New Roman"/>
          <w:b/>
          <w:sz w:val="28"/>
          <w:szCs w:val="28"/>
        </w:rPr>
        <w:t>1. Общие положения</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1.1 Настоящий Порядок устанавливает правила составления   и утверждения отчета о результатах деятельности муниципальных бюджетных, автономных и казенных учреждений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и об использовании закрепленного за ними муниципального имущества (далее - Отчет).</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1.2. Отчет составляется учреждениями в соответствии с настоящим Порядком, Общими </w:t>
      </w:r>
      <w:hyperlink r:id="rId8" w:history="1">
        <w:r w:rsidRPr="0071395A">
          <w:rPr>
            <w:rStyle w:val="a5"/>
            <w:rFonts w:ascii="Times New Roman" w:hAnsi="Times New Roman" w:cs="Times New Roman"/>
            <w:sz w:val="28"/>
            <w:szCs w:val="28"/>
          </w:rPr>
          <w:t>требованиями</w:t>
        </w:r>
      </w:hyperlink>
      <w:r w:rsidRPr="0071395A">
        <w:rPr>
          <w:rFonts w:ascii="Times New Roman" w:hAnsi="Times New Roman" w:cs="Times New Roman"/>
          <w:sz w:val="28"/>
          <w:szCs w:val="28"/>
        </w:rPr>
        <w:t xml:space="preserve">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 171н.</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1.3.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71395A">
        <w:rPr>
          <w:rFonts w:ascii="Times New Roman" w:hAnsi="Times New Roman" w:cs="Times New Roman"/>
          <w:sz w:val="28"/>
          <w:szCs w:val="28"/>
        </w:rPr>
        <w:t>за</w:t>
      </w:r>
      <w:proofErr w:type="gramEnd"/>
      <w:r w:rsidRPr="0071395A">
        <w:rPr>
          <w:rFonts w:ascii="Times New Roman" w:hAnsi="Times New Roman" w:cs="Times New Roman"/>
          <w:sz w:val="28"/>
          <w:szCs w:val="28"/>
        </w:rPr>
        <w:t xml:space="preserve"> отчетным.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1.4 Отчет составляется в соответствии с настоящим порядком муниципальными бюджетными, автономными и казенными учреждениями (далее - Учреждения) в форме бумажного документа.</w:t>
      </w:r>
    </w:p>
    <w:p w:rsidR="0071395A" w:rsidRPr="0071395A" w:rsidRDefault="0071395A" w:rsidP="0071395A">
      <w:pPr>
        <w:pStyle w:val="ConsPlusNormal"/>
        <w:ind w:firstLine="540"/>
        <w:jc w:val="both"/>
        <w:rPr>
          <w:rFonts w:ascii="Times New Roman" w:hAnsi="Times New Roman" w:cs="Times New Roman"/>
          <w:sz w:val="28"/>
          <w:szCs w:val="28"/>
        </w:rPr>
      </w:pPr>
      <w:r w:rsidRPr="0071395A">
        <w:rPr>
          <w:rFonts w:ascii="Times New Roman" w:hAnsi="Times New Roman" w:cs="Times New Roman"/>
          <w:sz w:val="28"/>
          <w:szCs w:val="28"/>
        </w:rPr>
        <w:t xml:space="preserve">  1.5. </w:t>
      </w:r>
      <w:proofErr w:type="gramStart"/>
      <w:r w:rsidRPr="0071395A">
        <w:rPr>
          <w:rFonts w:ascii="Times New Roman" w:hAnsi="Times New Roman" w:cs="Times New Roman"/>
          <w:sz w:val="28"/>
          <w:szCs w:val="28"/>
        </w:rPr>
        <w:t xml:space="preserve">Отчет содержит в заголовочной части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Главного распорядителя бюджетных средств (далее - ГРБС), с указанием кода главы по бюджетной классификации, наименование публично-правового образования, с указанием кода                        по Общероссийскому </w:t>
      </w:r>
      <w:hyperlink r:id="rId9" w:history="1">
        <w:r w:rsidRPr="0071395A">
          <w:rPr>
            <w:rStyle w:val="a5"/>
            <w:rFonts w:ascii="Times New Roman" w:hAnsi="Times New Roman" w:cs="Times New Roman"/>
            <w:sz w:val="28"/>
            <w:szCs w:val="28"/>
          </w:rPr>
          <w:t>классификатору</w:t>
        </w:r>
      </w:hyperlink>
      <w:r w:rsidRPr="0071395A">
        <w:rPr>
          <w:rFonts w:ascii="Times New Roman" w:hAnsi="Times New Roman" w:cs="Times New Roman"/>
          <w:sz w:val="28"/>
          <w:szCs w:val="28"/>
        </w:rPr>
        <w:t xml:space="preserve"> территорий муниципальных</w:t>
      </w:r>
      <w:proofErr w:type="gramEnd"/>
      <w:r w:rsidRPr="0071395A">
        <w:rPr>
          <w:rFonts w:ascii="Times New Roman" w:hAnsi="Times New Roman" w:cs="Times New Roman"/>
          <w:sz w:val="28"/>
          <w:szCs w:val="28"/>
        </w:rPr>
        <w:t xml:space="preserve"> образований   и состоит из следующих разделов: </w:t>
      </w:r>
    </w:p>
    <w:p w:rsidR="0071395A" w:rsidRPr="0071395A" w:rsidRDefault="0071395A" w:rsidP="0071395A">
      <w:pPr>
        <w:pStyle w:val="ConsPlusNormal"/>
        <w:ind w:firstLine="540"/>
        <w:jc w:val="both"/>
        <w:rPr>
          <w:rFonts w:ascii="Times New Roman" w:hAnsi="Times New Roman" w:cs="Times New Roman"/>
          <w:sz w:val="28"/>
          <w:szCs w:val="28"/>
        </w:rPr>
      </w:pPr>
      <w:r w:rsidRPr="0071395A">
        <w:rPr>
          <w:rFonts w:ascii="Times New Roman" w:hAnsi="Times New Roman" w:cs="Times New Roman"/>
          <w:sz w:val="28"/>
          <w:szCs w:val="28"/>
        </w:rPr>
        <w:t>- раздел 1 «Результаты деятельности»;</w:t>
      </w:r>
    </w:p>
    <w:p w:rsidR="0071395A" w:rsidRPr="0071395A" w:rsidRDefault="0071395A" w:rsidP="0071395A">
      <w:pPr>
        <w:pStyle w:val="ConsPlusNormal"/>
        <w:ind w:firstLine="540"/>
        <w:jc w:val="both"/>
        <w:rPr>
          <w:rFonts w:ascii="Times New Roman" w:hAnsi="Times New Roman" w:cs="Times New Roman"/>
          <w:sz w:val="28"/>
          <w:szCs w:val="28"/>
        </w:rPr>
      </w:pPr>
      <w:r w:rsidRPr="0071395A">
        <w:rPr>
          <w:rFonts w:ascii="Times New Roman" w:hAnsi="Times New Roman" w:cs="Times New Roman"/>
          <w:sz w:val="28"/>
          <w:szCs w:val="28"/>
        </w:rPr>
        <w:t>- раздел 2 «Использование имущества, закрепленного за учреждением».</w:t>
      </w:r>
    </w:p>
    <w:p w:rsidR="0071395A" w:rsidRPr="0071395A" w:rsidRDefault="0071395A" w:rsidP="0071395A">
      <w:pPr>
        <w:tabs>
          <w:tab w:val="left" w:pos="1276"/>
          <w:tab w:val="left" w:pos="1560"/>
          <w:tab w:val="left" w:pos="2552"/>
          <w:tab w:val="left" w:pos="2977"/>
          <w:tab w:val="left" w:pos="3119"/>
          <w:tab w:val="left" w:pos="3261"/>
          <w:tab w:val="left" w:pos="3544"/>
        </w:tabs>
        <w:ind w:firstLine="709"/>
        <w:jc w:val="center"/>
        <w:rPr>
          <w:rFonts w:ascii="Times New Roman" w:hAnsi="Times New Roman" w:cs="Times New Roman"/>
          <w:sz w:val="28"/>
          <w:szCs w:val="28"/>
        </w:rPr>
      </w:pPr>
    </w:p>
    <w:p w:rsidR="0071395A" w:rsidRPr="0071395A" w:rsidRDefault="0071395A" w:rsidP="0071395A">
      <w:pPr>
        <w:tabs>
          <w:tab w:val="left" w:pos="1276"/>
          <w:tab w:val="left" w:pos="1560"/>
          <w:tab w:val="left" w:pos="2552"/>
          <w:tab w:val="left" w:pos="2977"/>
          <w:tab w:val="left" w:pos="3119"/>
          <w:tab w:val="left" w:pos="3402"/>
          <w:tab w:val="left" w:pos="3544"/>
        </w:tabs>
        <w:ind w:firstLine="709"/>
        <w:jc w:val="center"/>
        <w:rPr>
          <w:rFonts w:ascii="Times New Roman" w:hAnsi="Times New Roman" w:cs="Times New Roman"/>
          <w:b/>
          <w:sz w:val="28"/>
          <w:szCs w:val="28"/>
        </w:rPr>
      </w:pPr>
      <w:r w:rsidRPr="0071395A">
        <w:rPr>
          <w:rFonts w:ascii="Times New Roman" w:hAnsi="Times New Roman" w:cs="Times New Roman"/>
          <w:b/>
          <w:sz w:val="28"/>
          <w:szCs w:val="28"/>
        </w:rPr>
        <w:t>2.  Порядок составления Отчета</w:t>
      </w:r>
    </w:p>
    <w:p w:rsidR="0071395A" w:rsidRPr="0071395A" w:rsidRDefault="0071395A" w:rsidP="0071395A">
      <w:pPr>
        <w:pStyle w:val="ConsPlusNormal"/>
        <w:jc w:val="both"/>
        <w:rPr>
          <w:rFonts w:ascii="Times New Roman" w:hAnsi="Times New Roman" w:cs="Times New Roman"/>
          <w:sz w:val="28"/>
          <w:szCs w:val="28"/>
        </w:rPr>
      </w:pP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2.1</w:t>
      </w:r>
      <w:proofErr w:type="gramStart"/>
      <w:r w:rsidRPr="0071395A">
        <w:rPr>
          <w:rFonts w:ascii="Times New Roman" w:hAnsi="Times New Roman" w:cs="Times New Roman"/>
          <w:sz w:val="28"/>
          <w:szCs w:val="28"/>
        </w:rPr>
        <w:t xml:space="preserve"> В</w:t>
      </w:r>
      <w:proofErr w:type="gramEnd"/>
      <w:r w:rsidRPr="0071395A">
        <w:rPr>
          <w:rFonts w:ascii="Times New Roman" w:hAnsi="Times New Roman" w:cs="Times New Roman"/>
          <w:sz w:val="28"/>
          <w:szCs w:val="28"/>
        </w:rPr>
        <w:t xml:space="preserve"> раздел 1 «Результаты деятельности» должны включаться:</w:t>
      </w:r>
    </w:p>
    <w:p w:rsidR="005617BE"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w:t>
      </w:r>
      <w:hyperlink r:id="rId10" w:history="1">
        <w:r w:rsidRPr="0071395A">
          <w:rPr>
            <w:rStyle w:val="a5"/>
            <w:rFonts w:ascii="Times New Roman" w:hAnsi="Times New Roman" w:cs="Times New Roman"/>
            <w:sz w:val="28"/>
            <w:szCs w:val="28"/>
          </w:rPr>
          <w:t>отчет</w:t>
        </w:r>
      </w:hyperlink>
      <w:r w:rsidRPr="0071395A">
        <w:rPr>
          <w:rFonts w:ascii="Times New Roman" w:hAnsi="Times New Roman" w:cs="Times New Roman"/>
          <w:sz w:val="28"/>
          <w:szCs w:val="28"/>
        </w:rPr>
        <w:t xml:space="preserve"> о выполнении муниципального задания на оказание муниципальных услуг (выполнение работ), формируемый в соответствии с приложением №2 к Положению о формировании муниципального задания  на оказание </w:t>
      </w:r>
    </w:p>
    <w:p w:rsidR="005617BE" w:rsidRDefault="005617BE" w:rsidP="0071395A">
      <w:pPr>
        <w:pStyle w:val="ConsPlusNormal"/>
        <w:ind w:firstLine="709"/>
        <w:jc w:val="both"/>
        <w:rPr>
          <w:rFonts w:ascii="Times New Roman" w:hAnsi="Times New Roman" w:cs="Times New Roman"/>
          <w:sz w:val="28"/>
          <w:szCs w:val="28"/>
        </w:rPr>
      </w:pP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lastRenderedPageBreak/>
        <w:t xml:space="preserve">муниципальных услуг (выполнение работ) в отношении муниципальных учреждений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и финансовом обеспечении выполнения муниципального задания, утвержденного постановлением Администрации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в соответствии  с </w:t>
      </w:r>
      <w:hyperlink r:id="rId11" w:anchor="P76" w:history="1">
        <w:r w:rsidRPr="0071395A">
          <w:rPr>
            <w:rStyle w:val="a5"/>
            <w:rFonts w:ascii="Times New Roman" w:hAnsi="Times New Roman" w:cs="Times New Roman"/>
            <w:sz w:val="28"/>
            <w:szCs w:val="28"/>
          </w:rPr>
          <w:t>пунктом 3.1</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поступлениях и выплатах учреждения, формируемые бюджетными и автономными учреждениями в соответствии с </w:t>
      </w:r>
      <w:hyperlink r:id="rId12" w:anchor="P76" w:history="1">
        <w:r w:rsidRPr="0071395A">
          <w:rPr>
            <w:rStyle w:val="a5"/>
            <w:rFonts w:ascii="Times New Roman" w:hAnsi="Times New Roman" w:cs="Times New Roman"/>
            <w:sz w:val="28"/>
            <w:szCs w:val="28"/>
          </w:rPr>
          <w:t>пунктом 3.2.</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об оказываемых услугах, выполняемых работах сверх установленного муниципального задания, а также выпускаемой продукции, формируемые в соответствии с </w:t>
      </w:r>
      <w:hyperlink r:id="rId13" w:anchor="P102" w:history="1">
        <w:r w:rsidRPr="0071395A">
          <w:rPr>
            <w:rStyle w:val="a5"/>
            <w:rFonts w:ascii="Times New Roman" w:hAnsi="Times New Roman" w:cs="Times New Roman"/>
            <w:sz w:val="28"/>
            <w:szCs w:val="28"/>
          </w:rPr>
          <w:t>пунктом 3.3.</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формируемые в соответствии с </w:t>
      </w:r>
      <w:hyperlink r:id="rId14" w:anchor="P103" w:history="1">
        <w:r w:rsidRPr="0071395A">
          <w:rPr>
            <w:rStyle w:val="a5"/>
            <w:rFonts w:ascii="Times New Roman" w:hAnsi="Times New Roman" w:cs="Times New Roman"/>
            <w:sz w:val="28"/>
            <w:szCs w:val="28"/>
          </w:rPr>
          <w:t>пунктом 3.4.</w:t>
        </w:r>
      </w:hyperlink>
      <w:r w:rsidRPr="0071395A">
        <w:rPr>
          <w:rFonts w:ascii="Times New Roman" w:hAnsi="Times New Roman" w:cs="Times New Roman"/>
          <w:sz w:val="28"/>
          <w:szCs w:val="28"/>
        </w:rPr>
        <w:t xml:space="preserve"> настоящих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кредиторской задолженности и обязательствах учреждения, формируемые в соответствии с </w:t>
      </w:r>
      <w:hyperlink r:id="rId15" w:anchor="P105" w:history="1">
        <w:r w:rsidRPr="0071395A">
          <w:rPr>
            <w:rStyle w:val="a5"/>
            <w:rFonts w:ascii="Times New Roman" w:hAnsi="Times New Roman" w:cs="Times New Roman"/>
            <w:sz w:val="28"/>
            <w:szCs w:val="28"/>
          </w:rPr>
          <w:t>пунктом 3.5.</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просроченной кредиторской задолженности, формируемые  в соответствии с </w:t>
      </w:r>
      <w:hyperlink r:id="rId16" w:anchor="P110" w:history="1">
        <w:r w:rsidRPr="0071395A">
          <w:rPr>
            <w:rStyle w:val="a5"/>
            <w:rFonts w:ascii="Times New Roman" w:hAnsi="Times New Roman" w:cs="Times New Roman"/>
            <w:sz w:val="28"/>
            <w:szCs w:val="28"/>
          </w:rPr>
          <w:t>пунктом 3.6.</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задолженности по ущербу, недостачам, хищениям денежных средств и материальных ценностей, формируемые в соответствии с </w:t>
      </w:r>
      <w:hyperlink r:id="rId17" w:anchor="P111" w:history="1">
        <w:r w:rsidRPr="0071395A">
          <w:rPr>
            <w:rStyle w:val="a5"/>
            <w:rFonts w:ascii="Times New Roman" w:hAnsi="Times New Roman" w:cs="Times New Roman"/>
            <w:sz w:val="28"/>
            <w:szCs w:val="28"/>
          </w:rPr>
          <w:t>пунктом 3.7.</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численности сотрудников и оплате труда, формируемые    в соответствии с </w:t>
      </w:r>
      <w:hyperlink r:id="rId18" w:anchor="P113" w:history="1">
        <w:r w:rsidRPr="0071395A">
          <w:rPr>
            <w:rStyle w:val="a5"/>
            <w:rFonts w:ascii="Times New Roman" w:hAnsi="Times New Roman" w:cs="Times New Roman"/>
            <w:sz w:val="28"/>
            <w:szCs w:val="28"/>
          </w:rPr>
          <w:t>пунктом 3.8.</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счетах учреждения, открытых в кредитных организациях, формируемые в соответствии с </w:t>
      </w:r>
      <w:hyperlink r:id="rId19" w:anchor="P119" w:history="1">
        <w:r w:rsidRPr="0071395A">
          <w:rPr>
            <w:rStyle w:val="a5"/>
            <w:rFonts w:ascii="Times New Roman" w:hAnsi="Times New Roman" w:cs="Times New Roman"/>
            <w:sz w:val="28"/>
            <w:szCs w:val="28"/>
          </w:rPr>
          <w:t>пунктом 3.9.</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2.2. В раздел 2 "Использование имущества, закрепленного  за учреждением" должны включаться:</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формируемые в соответствии с пунктом </w:t>
      </w:r>
      <w:hyperlink r:id="rId20" w:anchor="P120" w:history="1">
        <w:r w:rsidRPr="0071395A">
          <w:rPr>
            <w:rStyle w:val="a5"/>
            <w:rFonts w:ascii="Times New Roman" w:hAnsi="Times New Roman" w:cs="Times New Roman"/>
            <w:sz w:val="28"/>
            <w:szCs w:val="28"/>
          </w:rPr>
          <w:t>3.10.</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земельных участках, предоставленных на праве постоянного (бессрочного) пользования (далее - сведения об использовании земельных участков), формируемые в соответствии с </w:t>
      </w:r>
      <w:hyperlink r:id="rId21" w:anchor="P122" w:history="1">
        <w:r w:rsidRPr="0071395A">
          <w:rPr>
            <w:rStyle w:val="a5"/>
            <w:rFonts w:ascii="Times New Roman" w:hAnsi="Times New Roman" w:cs="Times New Roman"/>
            <w:sz w:val="28"/>
            <w:szCs w:val="28"/>
          </w:rPr>
          <w:t>пунктом 3.11.</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недвижимом имуществе, используемом по договору аренды, формируемые в соответствии с </w:t>
      </w:r>
      <w:hyperlink r:id="rId22" w:anchor="P124" w:history="1">
        <w:r w:rsidRPr="0071395A">
          <w:rPr>
            <w:rStyle w:val="a5"/>
            <w:rFonts w:ascii="Times New Roman" w:hAnsi="Times New Roman" w:cs="Times New Roman"/>
            <w:sz w:val="28"/>
            <w:szCs w:val="28"/>
          </w:rPr>
          <w:t>пунктом 3.12.</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недвижимом имуществе, используемом по договору безвозмездного пользования (договору ссуды), формируемые в соответствии с </w:t>
      </w:r>
      <w:hyperlink r:id="rId23" w:anchor="P125" w:history="1">
        <w:r w:rsidRPr="0071395A">
          <w:rPr>
            <w:rStyle w:val="a5"/>
            <w:rFonts w:ascii="Times New Roman" w:hAnsi="Times New Roman" w:cs="Times New Roman"/>
            <w:sz w:val="28"/>
            <w:szCs w:val="28"/>
          </w:rPr>
          <w:t>пунктом 3.13.</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об особо ценном движимом имуществе (за исключением транспортных средств), формируемые в соответствии с </w:t>
      </w:r>
      <w:hyperlink r:id="rId24" w:anchor="P124" w:history="1">
        <w:r w:rsidRPr="0071395A">
          <w:rPr>
            <w:rStyle w:val="a5"/>
            <w:rFonts w:ascii="Times New Roman" w:hAnsi="Times New Roman" w:cs="Times New Roman"/>
            <w:sz w:val="28"/>
            <w:szCs w:val="28"/>
          </w:rPr>
          <w:t>пунктом 3.14.</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 транспортных средствах, формируемые в соответствии   с </w:t>
      </w:r>
      <w:hyperlink r:id="rId25" w:anchor="P128" w:history="1">
        <w:r w:rsidRPr="0071395A">
          <w:rPr>
            <w:rStyle w:val="a5"/>
            <w:rFonts w:ascii="Times New Roman" w:hAnsi="Times New Roman" w:cs="Times New Roman"/>
            <w:sz w:val="28"/>
            <w:szCs w:val="28"/>
          </w:rPr>
          <w:t>пунктом 3.15.</w:t>
        </w:r>
      </w:hyperlink>
      <w:r w:rsidRPr="0071395A">
        <w:rPr>
          <w:rFonts w:ascii="Times New Roman" w:hAnsi="Times New Roman" w:cs="Times New Roman"/>
          <w:sz w:val="28"/>
          <w:szCs w:val="28"/>
        </w:rPr>
        <w:t xml:space="preserve"> настоящего Порядка;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 сведения об имуществе, за исключением земельных участков, переданном в аренду, формируемые в соответствии с </w:t>
      </w:r>
      <w:hyperlink r:id="rId26" w:anchor="P130" w:history="1">
        <w:r w:rsidRPr="0071395A">
          <w:rPr>
            <w:rStyle w:val="a5"/>
            <w:rFonts w:ascii="Times New Roman" w:hAnsi="Times New Roman" w:cs="Times New Roman"/>
            <w:sz w:val="28"/>
            <w:szCs w:val="28"/>
          </w:rPr>
          <w:t>пунктом 3.16.</w:t>
        </w:r>
      </w:hyperlink>
      <w:r w:rsidRPr="0071395A">
        <w:rPr>
          <w:rFonts w:ascii="Times New Roman" w:hAnsi="Times New Roman" w:cs="Times New Roman"/>
          <w:sz w:val="28"/>
          <w:szCs w:val="28"/>
        </w:rPr>
        <w:t xml:space="preserve"> настоящего Порядка.</w:t>
      </w:r>
    </w:p>
    <w:p w:rsidR="005617BE" w:rsidRDefault="0071395A" w:rsidP="0071395A">
      <w:pPr>
        <w:pStyle w:val="ConsPlusNormal"/>
        <w:tabs>
          <w:tab w:val="left" w:pos="709"/>
        </w:tabs>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2.3. Отчет автономных учреждений составляется, в том числе, с учетом </w:t>
      </w:r>
    </w:p>
    <w:p w:rsidR="005617BE" w:rsidRDefault="005617BE" w:rsidP="0071395A">
      <w:pPr>
        <w:pStyle w:val="ConsPlusNormal"/>
        <w:tabs>
          <w:tab w:val="left" w:pos="709"/>
        </w:tabs>
        <w:ind w:firstLine="709"/>
        <w:jc w:val="both"/>
        <w:rPr>
          <w:rFonts w:ascii="Times New Roman" w:hAnsi="Times New Roman" w:cs="Times New Roman"/>
          <w:sz w:val="28"/>
          <w:szCs w:val="28"/>
        </w:rPr>
      </w:pPr>
    </w:p>
    <w:p w:rsidR="0071395A" w:rsidRPr="0071395A" w:rsidRDefault="0071395A" w:rsidP="005617BE">
      <w:pPr>
        <w:pStyle w:val="ConsPlusNormal"/>
        <w:tabs>
          <w:tab w:val="left" w:pos="709"/>
        </w:tabs>
        <w:rPr>
          <w:rFonts w:ascii="Times New Roman" w:hAnsi="Times New Roman" w:cs="Times New Roman"/>
          <w:sz w:val="28"/>
          <w:szCs w:val="28"/>
        </w:rPr>
      </w:pPr>
      <w:r w:rsidRPr="0071395A">
        <w:rPr>
          <w:rFonts w:ascii="Times New Roman" w:hAnsi="Times New Roman" w:cs="Times New Roman"/>
          <w:sz w:val="28"/>
          <w:szCs w:val="28"/>
        </w:rPr>
        <w:lastRenderedPageBreak/>
        <w:t>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w:t>
      </w:r>
      <w:r w:rsidR="005617BE">
        <w:rPr>
          <w:rFonts w:ascii="Times New Roman" w:hAnsi="Times New Roman" w:cs="Times New Roman"/>
          <w:sz w:val="28"/>
          <w:szCs w:val="28"/>
        </w:rPr>
        <w:t xml:space="preserve"> </w:t>
      </w:r>
      <w:r w:rsidRPr="0071395A">
        <w:rPr>
          <w:rFonts w:ascii="Times New Roman" w:hAnsi="Times New Roman" w:cs="Times New Roman"/>
          <w:sz w:val="28"/>
          <w:szCs w:val="28"/>
        </w:rPr>
        <w:t xml:space="preserve"> Постановлением Правительства Российской Федерации    от 18.10.2007 № 684.</w:t>
      </w:r>
    </w:p>
    <w:p w:rsidR="0071395A" w:rsidRPr="0071395A" w:rsidRDefault="0071395A" w:rsidP="0071395A">
      <w:pPr>
        <w:pStyle w:val="ConsPlusNormal"/>
        <w:ind w:firstLine="709"/>
        <w:jc w:val="both"/>
        <w:rPr>
          <w:rFonts w:ascii="Times New Roman" w:hAnsi="Times New Roman" w:cs="Times New Roman"/>
          <w:b/>
          <w:sz w:val="28"/>
          <w:szCs w:val="28"/>
        </w:rPr>
      </w:pPr>
    </w:p>
    <w:p w:rsidR="0071395A" w:rsidRPr="0071395A" w:rsidRDefault="0071395A" w:rsidP="0071395A">
      <w:pPr>
        <w:pStyle w:val="ConsPlusTitle"/>
        <w:ind w:firstLine="709"/>
        <w:jc w:val="center"/>
        <w:outlineLvl w:val="1"/>
        <w:rPr>
          <w:rFonts w:ascii="Times New Roman" w:hAnsi="Times New Roman" w:cs="Times New Roman"/>
          <w:sz w:val="28"/>
          <w:szCs w:val="28"/>
        </w:rPr>
      </w:pPr>
      <w:r w:rsidRPr="0071395A">
        <w:rPr>
          <w:rFonts w:ascii="Times New Roman" w:hAnsi="Times New Roman" w:cs="Times New Roman"/>
          <w:sz w:val="28"/>
          <w:szCs w:val="28"/>
        </w:rPr>
        <w:t>3. Порядок формирования сведений, включаемых в Отчет</w:t>
      </w:r>
    </w:p>
    <w:p w:rsidR="0071395A" w:rsidRPr="0071395A" w:rsidRDefault="0071395A" w:rsidP="0071395A">
      <w:pPr>
        <w:pStyle w:val="ConsPlusNormal"/>
        <w:ind w:firstLine="709"/>
        <w:jc w:val="both"/>
        <w:rPr>
          <w:rFonts w:ascii="Times New Roman" w:hAnsi="Times New Roman" w:cs="Times New Roman"/>
          <w:sz w:val="28"/>
          <w:szCs w:val="28"/>
        </w:rPr>
      </w:pP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3.1. </w:t>
      </w:r>
      <w:proofErr w:type="gramStart"/>
      <w:r w:rsidRPr="0071395A">
        <w:rPr>
          <w:rFonts w:ascii="Times New Roman" w:hAnsi="Times New Roman" w:cs="Times New Roman"/>
          <w:sz w:val="28"/>
          <w:szCs w:val="28"/>
        </w:rPr>
        <w:t>Отчет о выполнении муниципального задания должен включать сведения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объема муниципальной услуги (работы).</w:t>
      </w:r>
      <w:proofErr w:type="gramEnd"/>
    </w:p>
    <w:p w:rsidR="0071395A" w:rsidRPr="0071395A" w:rsidRDefault="0071395A" w:rsidP="0071395A">
      <w:pPr>
        <w:pStyle w:val="ConsPlusNormal"/>
        <w:ind w:firstLine="709"/>
        <w:jc w:val="both"/>
        <w:rPr>
          <w:rFonts w:ascii="Times New Roman" w:hAnsi="Times New Roman" w:cs="Times New Roman"/>
          <w:sz w:val="28"/>
          <w:szCs w:val="28"/>
        </w:rPr>
      </w:pPr>
      <w:bookmarkStart w:id="1" w:name="P76"/>
      <w:bookmarkEnd w:id="1"/>
      <w:r w:rsidRPr="0071395A">
        <w:rPr>
          <w:rFonts w:ascii="Times New Roman" w:hAnsi="Times New Roman" w:cs="Times New Roman"/>
          <w:sz w:val="28"/>
          <w:szCs w:val="28"/>
        </w:rPr>
        <w:t xml:space="preserve">3.2. В сведениях о поступлениях и выплатах учреждения должна отражаться информация об объеме поступлений за отчетный финансовый год   и год, предшествующий </w:t>
      </w:r>
      <w:proofErr w:type="gramStart"/>
      <w:r w:rsidRPr="0071395A">
        <w:rPr>
          <w:rFonts w:ascii="Times New Roman" w:hAnsi="Times New Roman" w:cs="Times New Roman"/>
          <w:sz w:val="28"/>
          <w:szCs w:val="28"/>
        </w:rPr>
        <w:t>отчетному</w:t>
      </w:r>
      <w:proofErr w:type="gramEnd"/>
      <w:r w:rsidRPr="0071395A">
        <w:rPr>
          <w:rFonts w:ascii="Times New Roman" w:hAnsi="Times New Roman" w:cs="Times New Roman"/>
          <w:sz w:val="28"/>
          <w:szCs w:val="28"/>
        </w:rPr>
        <w:t>, и выплат за отчетный финансовый год.</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Информация о поступлениях формируется с указанием: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поступлений из бюджетов бюджетной системы Российской Федерации, включая субсидии на выполнения муниципального задания,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федерального бюджета, из бюджетов субъектов Российской Федерации и местных бюджетов;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поступлений в форме грантов, предоставляемых юридическими  и физическими лицами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поступлений от приносящей доход деятельности, компенсации затрат, с обособлением информации:</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71395A">
        <w:rPr>
          <w:rFonts w:ascii="Times New Roman" w:hAnsi="Times New Roman" w:cs="Times New Roman"/>
          <w:sz w:val="28"/>
          <w:szCs w:val="28"/>
        </w:rPr>
        <w:t>к</w:t>
      </w:r>
      <w:proofErr w:type="gramEnd"/>
      <w:r w:rsidRPr="0071395A">
        <w:rPr>
          <w:rFonts w:ascii="Times New Roman" w:hAnsi="Times New Roman" w:cs="Times New Roman"/>
          <w:sz w:val="28"/>
          <w:szCs w:val="28"/>
        </w:rPr>
        <w:t xml:space="preserve"> основным;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доходов от возмещения расходов, понесенных в связи с эксплуатацией имущества, находящегося в оперативном управлении учреждения;</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поступлений доходов от собственности с обособлением информации: об объеме доходов в виде арендной либо иной платы за передачу в возмездное пользование государственного (муниципального) имущества;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об объеме доходов от распоряжения правами на результаты </w:t>
      </w:r>
      <w:r w:rsidR="005617BE">
        <w:rPr>
          <w:rFonts w:ascii="Times New Roman" w:hAnsi="Times New Roman" w:cs="Times New Roman"/>
          <w:sz w:val="28"/>
          <w:szCs w:val="28"/>
        </w:rPr>
        <w:t xml:space="preserve">                             </w:t>
      </w:r>
      <w:r w:rsidRPr="0071395A">
        <w:rPr>
          <w:rFonts w:ascii="Times New Roman" w:hAnsi="Times New Roman" w:cs="Times New Roman"/>
          <w:sz w:val="28"/>
          <w:szCs w:val="28"/>
        </w:rPr>
        <w:lastRenderedPageBreak/>
        <w:t>интеллектуальной деятельности и средствами индивидуализации;</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доходов в виде процентов по депозитам и процентов по остаткам средств на счетах учреждения;</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поступлений доходов от штрафов, пеней, неустоек, возмещения ущерба;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доходов от выбытия финансовых и нефинансовых активов.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Информация о выплатах формируется с указанием: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по оплате труда и компенсационных выплат работникам;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по перечислению взносов по обязательному социальному страхованию;</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по обслуживанию долговых обязательств;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по безвозмездному перечислению организациям;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по социальному обеспечению;</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связанных с уплатой налогов, сборов, прочих платежей   в бюджет (по видам налогов);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направленных на приобретение финансовых активов;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объема выплат в целях денежных обеспечений;</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объема перечислений на </w:t>
      </w:r>
      <w:proofErr w:type="gramStart"/>
      <w:r w:rsidRPr="0071395A">
        <w:rPr>
          <w:rFonts w:ascii="Times New Roman" w:hAnsi="Times New Roman" w:cs="Times New Roman"/>
          <w:sz w:val="28"/>
          <w:szCs w:val="28"/>
        </w:rPr>
        <w:t>депозитные</w:t>
      </w:r>
      <w:proofErr w:type="gramEnd"/>
      <w:r w:rsidRPr="0071395A">
        <w:rPr>
          <w:rFonts w:ascii="Times New Roman" w:hAnsi="Times New Roman" w:cs="Times New Roman"/>
          <w:sz w:val="28"/>
          <w:szCs w:val="28"/>
        </w:rPr>
        <w:t xml:space="preserve"> счет.</w:t>
      </w:r>
    </w:p>
    <w:p w:rsidR="0071395A" w:rsidRPr="0071395A" w:rsidRDefault="0071395A" w:rsidP="0071395A">
      <w:pPr>
        <w:pStyle w:val="ConsPlusNormal"/>
        <w:ind w:firstLine="709"/>
        <w:jc w:val="both"/>
        <w:rPr>
          <w:rFonts w:ascii="Times New Roman" w:hAnsi="Times New Roman" w:cs="Times New Roman"/>
          <w:sz w:val="28"/>
          <w:szCs w:val="28"/>
        </w:rPr>
      </w:pPr>
      <w:bookmarkStart w:id="2" w:name="P102"/>
      <w:bookmarkEnd w:id="2"/>
      <w:r w:rsidRPr="0071395A">
        <w:rPr>
          <w:rFonts w:ascii="Times New Roman" w:hAnsi="Times New Roman" w:cs="Times New Roman"/>
          <w:sz w:val="28"/>
          <w:szCs w:val="28"/>
        </w:rPr>
        <w:t xml:space="preserve">3.3. </w:t>
      </w:r>
      <w:proofErr w:type="gramStart"/>
      <w:r w:rsidRPr="0071395A">
        <w:rPr>
          <w:rFonts w:ascii="Times New Roman" w:hAnsi="Times New Roman" w:cs="Times New Roman"/>
          <w:sz w:val="28"/>
          <w:szCs w:val="28"/>
        </w:rPr>
        <w:t>В сведениях об оказываемых услугах, выполняемых работах сверх установленного муниципального задания, а также выпускаемой продукции должна отражаться информация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w:t>
      </w:r>
      <w:proofErr w:type="gramEnd"/>
      <w:r w:rsidRPr="0071395A">
        <w:rPr>
          <w:rFonts w:ascii="Times New Roman" w:hAnsi="Times New Roman" w:cs="Times New Roman"/>
          <w:sz w:val="28"/>
          <w:szCs w:val="28"/>
        </w:rPr>
        <w:t xml:space="preserve"> (</w:t>
      </w:r>
      <w:proofErr w:type="gramStart"/>
      <w:r w:rsidRPr="0071395A">
        <w:rPr>
          <w:rFonts w:ascii="Times New Roman" w:hAnsi="Times New Roman" w:cs="Times New Roman"/>
          <w:sz w:val="28"/>
          <w:szCs w:val="28"/>
        </w:rPr>
        <w:t>тарифах</w:t>
      </w:r>
      <w:proofErr w:type="gramEnd"/>
      <w:r w:rsidRPr="0071395A">
        <w:rPr>
          <w:rFonts w:ascii="Times New Roman" w:hAnsi="Times New Roman" w:cs="Times New Roman"/>
          <w:sz w:val="28"/>
          <w:szCs w:val="28"/>
        </w:rPr>
        <w:t>) на платные муниципальные услуги (работы), оказываемых (выполняемых) потребителям за плату, а также справочная информация о реквизитах акта, которым установлены указанные цены (тарифы).</w:t>
      </w:r>
    </w:p>
    <w:p w:rsidR="005617BE" w:rsidRDefault="0071395A" w:rsidP="005617BE">
      <w:pPr>
        <w:pStyle w:val="ConsPlusNormal"/>
        <w:ind w:firstLine="709"/>
        <w:jc w:val="both"/>
        <w:rPr>
          <w:rFonts w:ascii="Times New Roman" w:hAnsi="Times New Roman" w:cs="Times New Roman"/>
          <w:sz w:val="28"/>
          <w:szCs w:val="28"/>
        </w:rPr>
      </w:pPr>
      <w:bookmarkStart w:id="3" w:name="P103"/>
      <w:bookmarkEnd w:id="3"/>
      <w:r w:rsidRPr="0071395A">
        <w:rPr>
          <w:rFonts w:ascii="Times New Roman" w:hAnsi="Times New Roman" w:cs="Times New Roman"/>
          <w:sz w:val="28"/>
          <w:szCs w:val="28"/>
        </w:rPr>
        <w:t xml:space="preserve">3.4. </w:t>
      </w:r>
      <w:proofErr w:type="gramStart"/>
      <w:r w:rsidRPr="0071395A">
        <w:rPr>
          <w:rFonts w:ascii="Times New Roman" w:hAnsi="Times New Roman" w:cs="Times New Roman"/>
          <w:sz w:val="28"/>
          <w:szCs w:val="28"/>
        </w:rPr>
        <w:t xml:space="preserve">В сведениях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должна отражаться информация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w:t>
      </w:r>
      <w:hyperlink r:id="rId27" w:history="1">
        <w:r w:rsidRPr="0071395A">
          <w:rPr>
            <w:rStyle w:val="a5"/>
            <w:rFonts w:ascii="Times New Roman" w:hAnsi="Times New Roman" w:cs="Times New Roman"/>
            <w:sz w:val="28"/>
            <w:szCs w:val="28"/>
          </w:rPr>
          <w:t>классификатору</w:t>
        </w:r>
      </w:hyperlink>
      <w:r w:rsidRPr="0071395A">
        <w:rPr>
          <w:rFonts w:ascii="Times New Roman" w:hAnsi="Times New Roman" w:cs="Times New Roman"/>
          <w:sz w:val="28"/>
          <w:szCs w:val="28"/>
        </w:rPr>
        <w:t xml:space="preserve"> организационно-правовых форм, даты создания, основного вида деятельности, суммы вложений</w:t>
      </w:r>
      <w:proofErr w:type="gramEnd"/>
      <w:r w:rsidRPr="0071395A">
        <w:rPr>
          <w:rFonts w:ascii="Times New Roman" w:hAnsi="Times New Roman" w:cs="Times New Roman"/>
          <w:sz w:val="28"/>
          <w:szCs w:val="28"/>
        </w:rPr>
        <w:t xml:space="preserve"> в уставный капитал, вида вложений (денежные средства, имущество, право пользования нематериальными активами), дохода</w:t>
      </w:r>
      <w:r w:rsidR="005617BE">
        <w:rPr>
          <w:rFonts w:ascii="Times New Roman" w:hAnsi="Times New Roman" w:cs="Times New Roman"/>
          <w:sz w:val="28"/>
          <w:szCs w:val="28"/>
        </w:rPr>
        <w:t xml:space="preserve">              </w:t>
      </w:r>
      <w:r w:rsidRPr="0071395A">
        <w:rPr>
          <w:rFonts w:ascii="Times New Roman" w:hAnsi="Times New Roman" w:cs="Times New Roman"/>
          <w:sz w:val="28"/>
          <w:szCs w:val="28"/>
        </w:rPr>
        <w:t xml:space="preserve"> </w:t>
      </w:r>
    </w:p>
    <w:p w:rsidR="005617BE" w:rsidRDefault="005617BE" w:rsidP="005617BE">
      <w:pPr>
        <w:pStyle w:val="ConsPlusNormal"/>
        <w:ind w:firstLine="709"/>
        <w:jc w:val="both"/>
        <w:rPr>
          <w:rFonts w:ascii="Times New Roman" w:hAnsi="Times New Roman" w:cs="Times New Roman"/>
          <w:sz w:val="28"/>
          <w:szCs w:val="28"/>
        </w:rPr>
      </w:pPr>
    </w:p>
    <w:p w:rsidR="0071395A" w:rsidRPr="0071395A" w:rsidRDefault="0071395A" w:rsidP="005617BE">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lastRenderedPageBreak/>
        <w:t xml:space="preserve">(части прибыли (дивидендов) хозяйственного товарищества, общества), </w:t>
      </w:r>
      <w:proofErr w:type="gramStart"/>
      <w:r w:rsidRPr="0071395A">
        <w:rPr>
          <w:rFonts w:ascii="Times New Roman" w:hAnsi="Times New Roman" w:cs="Times New Roman"/>
          <w:sz w:val="28"/>
          <w:szCs w:val="28"/>
        </w:rPr>
        <w:t>приходящаяся</w:t>
      </w:r>
      <w:proofErr w:type="gramEnd"/>
      <w:r w:rsidRPr="0071395A">
        <w:rPr>
          <w:rFonts w:ascii="Times New Roman" w:hAnsi="Times New Roman" w:cs="Times New Roman"/>
          <w:sz w:val="28"/>
          <w:szCs w:val="28"/>
        </w:rPr>
        <w:t xml:space="preserve">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При отсутств</w:t>
      </w:r>
      <w:proofErr w:type="gramStart"/>
      <w:r w:rsidRPr="0071395A">
        <w:rPr>
          <w:rFonts w:ascii="Times New Roman" w:hAnsi="Times New Roman" w:cs="Times New Roman"/>
          <w:sz w:val="28"/>
          <w:szCs w:val="28"/>
        </w:rPr>
        <w:t>ии у у</w:t>
      </w:r>
      <w:proofErr w:type="gramEnd"/>
      <w:r w:rsidRPr="0071395A">
        <w:rPr>
          <w:rFonts w:ascii="Times New Roman" w:hAnsi="Times New Roman" w:cs="Times New Roman"/>
          <w:sz w:val="28"/>
          <w:szCs w:val="28"/>
        </w:rPr>
        <w:t xml:space="preserve">чреждения вкладов в уставные (складочные) капиталы сведения, указанные в </w:t>
      </w:r>
      <w:hyperlink r:id="rId28" w:anchor="P103" w:history="1">
        <w:r w:rsidRPr="0071395A">
          <w:rPr>
            <w:rStyle w:val="a5"/>
            <w:rFonts w:ascii="Times New Roman" w:hAnsi="Times New Roman" w:cs="Times New Roman"/>
            <w:sz w:val="28"/>
            <w:szCs w:val="28"/>
          </w:rPr>
          <w:t>абзаце первом</w:t>
        </w:r>
      </w:hyperlink>
      <w:r w:rsidRPr="0071395A">
        <w:rPr>
          <w:rFonts w:ascii="Times New Roman" w:hAnsi="Times New Roman" w:cs="Times New Roman"/>
          <w:sz w:val="28"/>
          <w:szCs w:val="28"/>
        </w:rPr>
        <w:t xml:space="preserve"> настоящего пункта, не формируются.</w:t>
      </w:r>
    </w:p>
    <w:p w:rsidR="0071395A" w:rsidRPr="0071395A" w:rsidRDefault="0071395A" w:rsidP="0071395A">
      <w:pPr>
        <w:pStyle w:val="ConsPlusNormal"/>
        <w:ind w:firstLine="709"/>
        <w:jc w:val="both"/>
        <w:rPr>
          <w:rFonts w:ascii="Times New Roman" w:hAnsi="Times New Roman" w:cs="Times New Roman"/>
          <w:sz w:val="28"/>
          <w:szCs w:val="28"/>
        </w:rPr>
      </w:pPr>
      <w:bookmarkStart w:id="4" w:name="P105"/>
      <w:bookmarkEnd w:id="4"/>
      <w:r w:rsidRPr="0071395A">
        <w:rPr>
          <w:rFonts w:ascii="Times New Roman" w:hAnsi="Times New Roman" w:cs="Times New Roman"/>
          <w:sz w:val="28"/>
          <w:szCs w:val="28"/>
        </w:rPr>
        <w:t>3.5. В сведениях о кредиторской задолженности и обязательствах учреждения должна отражаться информация:</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кредиторской задолженности на конец отчетного периода  с обособлением информации об объеме задолженности, подлежащей оплате в I квартале, в первом месяце I квартала, II, III и IV кварталах года, следующего   за отчетным годом, а также об объеме задолженности, подлежащей оплате  в очередном году и плановом периоде;</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не поступившим расчетным документам.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71395A" w:rsidRPr="0071395A" w:rsidRDefault="0071395A" w:rsidP="0071395A">
      <w:pPr>
        <w:pStyle w:val="ConsPlusNormal"/>
        <w:ind w:firstLine="709"/>
        <w:jc w:val="both"/>
        <w:rPr>
          <w:rFonts w:ascii="Times New Roman" w:hAnsi="Times New Roman" w:cs="Times New Roman"/>
          <w:sz w:val="28"/>
          <w:szCs w:val="28"/>
        </w:rPr>
      </w:pPr>
      <w:bookmarkStart w:id="5" w:name="P110"/>
      <w:bookmarkEnd w:id="5"/>
      <w:r w:rsidRPr="0071395A">
        <w:rPr>
          <w:rFonts w:ascii="Times New Roman" w:hAnsi="Times New Roman" w:cs="Times New Roman"/>
          <w:sz w:val="28"/>
          <w:szCs w:val="28"/>
        </w:rPr>
        <w:t xml:space="preserve">3.6. </w:t>
      </w:r>
      <w:proofErr w:type="gramStart"/>
      <w:r w:rsidRPr="0071395A">
        <w:rPr>
          <w:rFonts w:ascii="Times New Roman" w:hAnsi="Times New Roman" w:cs="Times New Roman"/>
          <w:sz w:val="28"/>
          <w:szCs w:val="28"/>
        </w:rPr>
        <w:t>В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ГРБС,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71395A" w:rsidRPr="0071395A" w:rsidRDefault="0071395A" w:rsidP="0071395A">
      <w:pPr>
        <w:pStyle w:val="ConsPlusNormal"/>
        <w:ind w:firstLine="709"/>
        <w:jc w:val="both"/>
        <w:rPr>
          <w:rFonts w:ascii="Times New Roman" w:hAnsi="Times New Roman" w:cs="Times New Roman"/>
          <w:sz w:val="28"/>
          <w:szCs w:val="28"/>
        </w:rPr>
      </w:pPr>
      <w:bookmarkStart w:id="6" w:name="P111"/>
      <w:bookmarkEnd w:id="6"/>
      <w:r w:rsidRPr="0071395A">
        <w:rPr>
          <w:rFonts w:ascii="Times New Roman" w:hAnsi="Times New Roman" w:cs="Times New Roman"/>
          <w:sz w:val="28"/>
          <w:szCs w:val="28"/>
        </w:rPr>
        <w:t xml:space="preserve">3.7. </w:t>
      </w:r>
      <w:proofErr w:type="gramStart"/>
      <w:r w:rsidRPr="0071395A">
        <w:rPr>
          <w:rFonts w:ascii="Times New Roman" w:hAnsi="Times New Roman" w:cs="Times New Roman"/>
          <w:sz w:val="28"/>
          <w:szCs w:val="28"/>
        </w:rPr>
        <w:t>В сведениях о задолженности по ущербу, недостачам, хищениям денежных средств и материальных ценностей должна отражаться информация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w:t>
      </w:r>
      <w:proofErr w:type="gramEnd"/>
      <w:r w:rsidRPr="0071395A">
        <w:rPr>
          <w:rFonts w:ascii="Times New Roman" w:hAnsi="Times New Roman" w:cs="Times New Roman"/>
          <w:sz w:val="28"/>
          <w:szCs w:val="28"/>
        </w:rPr>
        <w:t xml:space="preserve"> также сумм списанного ущерба.</w:t>
      </w:r>
    </w:p>
    <w:p w:rsidR="0071395A" w:rsidRPr="0071395A" w:rsidRDefault="0071395A" w:rsidP="0071395A">
      <w:pPr>
        <w:pStyle w:val="ConsPlusNormal"/>
        <w:ind w:firstLine="709"/>
        <w:jc w:val="both"/>
        <w:rPr>
          <w:rFonts w:ascii="Times New Roman" w:hAnsi="Times New Roman" w:cs="Times New Roman"/>
          <w:sz w:val="28"/>
          <w:szCs w:val="28"/>
        </w:rPr>
      </w:pPr>
      <w:proofErr w:type="gramStart"/>
      <w:r w:rsidRPr="0071395A">
        <w:rPr>
          <w:rFonts w:ascii="Times New Roman" w:hAnsi="Times New Roman" w:cs="Times New Roman"/>
          <w:sz w:val="28"/>
          <w:szCs w:val="28"/>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71395A">
        <w:rPr>
          <w:rFonts w:ascii="Times New Roman" w:hAnsi="Times New Roman" w:cs="Times New Roman"/>
          <w:sz w:val="28"/>
          <w:szCs w:val="28"/>
        </w:rPr>
        <w:t xml:space="preserve">  с нарушением контрагентом условий договоров (контрактов, соглашений).</w:t>
      </w:r>
    </w:p>
    <w:p w:rsidR="0071395A" w:rsidRPr="0071395A" w:rsidRDefault="0071395A" w:rsidP="0071395A">
      <w:pPr>
        <w:pStyle w:val="ConsPlusNormal"/>
        <w:ind w:firstLine="709"/>
        <w:jc w:val="both"/>
        <w:rPr>
          <w:rFonts w:ascii="Times New Roman" w:hAnsi="Times New Roman" w:cs="Times New Roman"/>
          <w:sz w:val="28"/>
          <w:szCs w:val="28"/>
        </w:rPr>
      </w:pPr>
      <w:bookmarkStart w:id="7" w:name="P113"/>
      <w:bookmarkEnd w:id="7"/>
      <w:r w:rsidRPr="0071395A">
        <w:rPr>
          <w:rFonts w:ascii="Times New Roman" w:hAnsi="Times New Roman" w:cs="Times New Roman"/>
          <w:sz w:val="28"/>
          <w:szCs w:val="28"/>
        </w:rPr>
        <w:lastRenderedPageBreak/>
        <w:t xml:space="preserve">3.8. </w:t>
      </w:r>
      <w:proofErr w:type="gramStart"/>
      <w:r w:rsidRPr="0071395A">
        <w:rPr>
          <w:rFonts w:ascii="Times New Roman" w:hAnsi="Times New Roman" w:cs="Times New Roman"/>
          <w:sz w:val="28"/>
          <w:szCs w:val="28"/>
        </w:rPr>
        <w:t>В сведениях о численности сотрудников и оплате труда должна отражаться информация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 договора (по</w:t>
      </w:r>
      <w:proofErr w:type="gramEnd"/>
      <w:r w:rsidRPr="0071395A">
        <w:rPr>
          <w:rFonts w:ascii="Times New Roman" w:hAnsi="Times New Roman" w:cs="Times New Roman"/>
          <w:sz w:val="28"/>
          <w:szCs w:val="28"/>
        </w:rPr>
        <w:t xml:space="preserve"> договорам гражданско-правового характера).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ГРБС,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71395A" w:rsidRPr="0071395A" w:rsidRDefault="0071395A" w:rsidP="0071395A">
      <w:pPr>
        <w:pStyle w:val="ConsPlusNormal"/>
        <w:ind w:firstLine="709"/>
        <w:jc w:val="both"/>
        <w:rPr>
          <w:rFonts w:ascii="Times New Roman" w:hAnsi="Times New Roman" w:cs="Times New Roman"/>
          <w:sz w:val="28"/>
          <w:szCs w:val="28"/>
        </w:rPr>
      </w:pPr>
      <w:proofErr w:type="gramStart"/>
      <w:r w:rsidRPr="0071395A">
        <w:rPr>
          <w:rFonts w:ascii="Times New Roman" w:hAnsi="Times New Roman" w:cs="Times New Roman"/>
          <w:sz w:val="28"/>
          <w:szCs w:val="28"/>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заключения трудового договора (по договорам гражданско-правового характера).</w:t>
      </w:r>
      <w:proofErr w:type="gramEnd"/>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Дополнительно в сведения об оплате труда включается информация об аналитическом распределении расходов на оплату труда по источникам финансового обеспечения.</w:t>
      </w:r>
    </w:p>
    <w:p w:rsidR="0071395A" w:rsidRPr="0071395A" w:rsidRDefault="0071395A" w:rsidP="0071395A">
      <w:pPr>
        <w:pStyle w:val="ConsPlusNormal"/>
        <w:ind w:firstLine="709"/>
        <w:jc w:val="both"/>
        <w:rPr>
          <w:rFonts w:ascii="Times New Roman" w:hAnsi="Times New Roman" w:cs="Times New Roman"/>
          <w:sz w:val="28"/>
          <w:szCs w:val="28"/>
        </w:rPr>
      </w:pPr>
      <w:bookmarkStart w:id="8" w:name="P119"/>
      <w:bookmarkEnd w:id="8"/>
      <w:r w:rsidRPr="0071395A">
        <w:rPr>
          <w:rFonts w:ascii="Times New Roman" w:hAnsi="Times New Roman" w:cs="Times New Roman"/>
          <w:sz w:val="28"/>
          <w:szCs w:val="28"/>
        </w:rPr>
        <w:t>3.9. В сведениях о счетах учреждения, открытых в кредитных организациях, должна отражаться информация о номерах счетов, открытых  в кредитных организациях в валюте Российской Федерации,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rsidR="0071395A" w:rsidRPr="0071395A" w:rsidRDefault="0071395A" w:rsidP="0071395A">
      <w:pPr>
        <w:pStyle w:val="ConsPlusNormal"/>
        <w:ind w:firstLine="709"/>
        <w:jc w:val="both"/>
        <w:rPr>
          <w:rFonts w:ascii="Times New Roman" w:hAnsi="Times New Roman" w:cs="Times New Roman"/>
          <w:sz w:val="28"/>
          <w:szCs w:val="28"/>
        </w:rPr>
      </w:pPr>
      <w:bookmarkStart w:id="9" w:name="P120"/>
      <w:bookmarkEnd w:id="9"/>
      <w:r w:rsidRPr="0071395A">
        <w:rPr>
          <w:rFonts w:ascii="Times New Roman" w:hAnsi="Times New Roman" w:cs="Times New Roman"/>
          <w:sz w:val="28"/>
          <w:szCs w:val="28"/>
        </w:rPr>
        <w:t xml:space="preserve">3.10. </w:t>
      </w:r>
      <w:proofErr w:type="gramStart"/>
      <w:r w:rsidRPr="0071395A">
        <w:rPr>
          <w:rFonts w:ascii="Times New Roman" w:hAnsi="Times New Roman" w:cs="Times New Roman"/>
          <w:sz w:val="28"/>
          <w:szCs w:val="28"/>
        </w:rPr>
        <w:t>В сведениях о недвижимом имуществе, закрепленном на праве оперативного управления, должна отражаться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информации об имуществе, используемом учреждением для осуществления основной деятельности и иных целей, неиспользуемом</w:t>
      </w:r>
      <w:proofErr w:type="gramEnd"/>
      <w:r w:rsidRPr="0071395A">
        <w:rPr>
          <w:rFonts w:ascii="Times New Roman" w:hAnsi="Times New Roman" w:cs="Times New Roman"/>
          <w:sz w:val="28"/>
          <w:szCs w:val="28"/>
        </w:rPr>
        <w:t xml:space="preserve"> </w:t>
      </w:r>
      <w:proofErr w:type="gramStart"/>
      <w:r w:rsidRPr="0071395A">
        <w:rPr>
          <w:rFonts w:ascii="Times New Roman" w:hAnsi="Times New Roman" w:cs="Times New Roman"/>
          <w:sz w:val="28"/>
          <w:szCs w:val="28"/>
        </w:rPr>
        <w:t>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w:t>
      </w:r>
      <w:r w:rsidRPr="0071395A">
        <w:rPr>
          <w:rFonts w:ascii="Times New Roman" w:hAnsi="Times New Roman" w:cs="Times New Roman"/>
          <w:sz w:val="28"/>
          <w:szCs w:val="28"/>
        </w:rPr>
        <w:lastRenderedPageBreak/>
        <w:t>признается указанное имущество, с указанием расходов, возмещаемых пользователями имущества.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Сведения о недвижимом имуществе, закрепленном на праве оперативного управления за муниципальными учреждениями (перечень объектов, адрес, кадастровый номер, год постройки, технические характеристики), формируются на основании данных реестра муниципального имущества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(далее - Реестр). </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Ведение Реестра осуществляется в соответствии с Положением об учете муниципального имущества и ведении реестра муниципального имущества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Терского муниципального района КБР, утвержденным решением Совета депутатов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Терского муниципального района КБР</w:t>
      </w:r>
      <w:bookmarkStart w:id="10" w:name="P80"/>
      <w:bookmarkEnd w:id="10"/>
      <w:r w:rsidRPr="0071395A">
        <w:rPr>
          <w:rFonts w:ascii="Times New Roman" w:hAnsi="Times New Roman" w:cs="Times New Roman"/>
          <w:sz w:val="28"/>
          <w:szCs w:val="28"/>
        </w:rPr>
        <w:t>.</w:t>
      </w:r>
    </w:p>
    <w:p w:rsidR="0071395A" w:rsidRPr="0071395A" w:rsidRDefault="0071395A" w:rsidP="0071395A">
      <w:pPr>
        <w:pStyle w:val="ConsPlusNormal"/>
        <w:ind w:firstLine="709"/>
        <w:jc w:val="both"/>
        <w:rPr>
          <w:rFonts w:ascii="Times New Roman" w:hAnsi="Times New Roman" w:cs="Times New Roman"/>
          <w:sz w:val="28"/>
          <w:szCs w:val="28"/>
        </w:rPr>
      </w:pPr>
      <w:bookmarkStart w:id="11" w:name="P122"/>
      <w:bookmarkEnd w:id="11"/>
      <w:r w:rsidRPr="0071395A">
        <w:rPr>
          <w:rFonts w:ascii="Times New Roman" w:hAnsi="Times New Roman" w:cs="Times New Roman"/>
          <w:sz w:val="28"/>
          <w:szCs w:val="28"/>
        </w:rPr>
        <w:t xml:space="preserve">3.11. </w:t>
      </w:r>
      <w:proofErr w:type="gramStart"/>
      <w:r w:rsidRPr="0071395A">
        <w:rPr>
          <w:rFonts w:ascii="Times New Roman" w:hAnsi="Times New Roman" w:cs="Times New Roman"/>
          <w:sz w:val="28"/>
          <w:szCs w:val="28"/>
        </w:rPr>
        <w:t>В сведениях об использовании земельных участков должна отражаться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w:t>
      </w:r>
      <w:proofErr w:type="gramEnd"/>
      <w:r w:rsidRPr="0071395A">
        <w:rPr>
          <w:rFonts w:ascii="Times New Roman" w:hAnsi="Times New Roman" w:cs="Times New Roman"/>
          <w:sz w:val="28"/>
          <w:szCs w:val="28"/>
        </w:rPr>
        <w:t xml:space="preserve">, в </w:t>
      </w:r>
      <w:proofErr w:type="gramStart"/>
      <w:r w:rsidRPr="0071395A">
        <w:rPr>
          <w:rFonts w:ascii="Times New Roman" w:hAnsi="Times New Roman" w:cs="Times New Roman"/>
          <w:sz w:val="28"/>
          <w:szCs w:val="28"/>
        </w:rPr>
        <w:t>отношении</w:t>
      </w:r>
      <w:proofErr w:type="gramEnd"/>
      <w:r w:rsidRPr="0071395A">
        <w:rPr>
          <w:rFonts w:ascii="Times New Roman" w:hAnsi="Times New Roman" w:cs="Times New Roman"/>
          <w:sz w:val="28"/>
          <w:szCs w:val="28"/>
        </w:rPr>
        <w:t xml:space="preserve"> которых заключено соглашение об установлении сервитута.</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71395A" w:rsidRPr="0071395A" w:rsidRDefault="0071395A" w:rsidP="0071395A">
      <w:pPr>
        <w:pStyle w:val="ConsPlusNormal"/>
        <w:ind w:firstLine="540"/>
        <w:jc w:val="both"/>
        <w:rPr>
          <w:rFonts w:ascii="Times New Roman" w:hAnsi="Times New Roman" w:cs="Times New Roman"/>
          <w:sz w:val="28"/>
          <w:szCs w:val="28"/>
        </w:rPr>
      </w:pPr>
      <w:r w:rsidRPr="0071395A">
        <w:rPr>
          <w:rFonts w:ascii="Times New Roman" w:hAnsi="Times New Roman" w:cs="Times New Roman"/>
          <w:sz w:val="28"/>
          <w:szCs w:val="28"/>
        </w:rPr>
        <w:t xml:space="preserve">Сведения об использовании земельных участков муниципальными учреждениями находящихся в муниципальной собственности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(перечень объектов, адрес, кадастровый номер, площадь) формируются на основании данных Реестра.</w:t>
      </w:r>
    </w:p>
    <w:p w:rsidR="0071395A" w:rsidRPr="0071395A" w:rsidRDefault="0071395A" w:rsidP="0071395A">
      <w:pPr>
        <w:pStyle w:val="ConsPlusNormal"/>
        <w:ind w:firstLine="709"/>
        <w:jc w:val="both"/>
        <w:rPr>
          <w:rFonts w:ascii="Times New Roman" w:hAnsi="Times New Roman" w:cs="Times New Roman"/>
          <w:sz w:val="28"/>
          <w:szCs w:val="28"/>
        </w:rPr>
      </w:pPr>
      <w:bookmarkStart w:id="12" w:name="P124"/>
      <w:bookmarkEnd w:id="12"/>
      <w:r w:rsidRPr="0071395A">
        <w:rPr>
          <w:rFonts w:ascii="Times New Roman" w:hAnsi="Times New Roman" w:cs="Times New Roman"/>
          <w:sz w:val="28"/>
          <w:szCs w:val="28"/>
        </w:rPr>
        <w:t xml:space="preserve">3.12. </w:t>
      </w:r>
      <w:proofErr w:type="gramStart"/>
      <w:r w:rsidRPr="0071395A">
        <w:rPr>
          <w:rFonts w:ascii="Times New Roman" w:hAnsi="Times New Roman" w:cs="Times New Roman"/>
          <w:sz w:val="28"/>
          <w:szCs w:val="28"/>
        </w:rPr>
        <w:t>В сведениях о недвижимом имуществе, используемом по договору аренды, должна отражаться информация, содержащая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w:t>
      </w:r>
      <w:proofErr w:type="gramEnd"/>
      <w:r w:rsidRPr="0071395A">
        <w:rPr>
          <w:rFonts w:ascii="Times New Roman" w:hAnsi="Times New Roman" w:cs="Times New Roman"/>
          <w:sz w:val="28"/>
          <w:szCs w:val="28"/>
        </w:rPr>
        <w:t xml:space="preserve"> имущества, направления использования арендуемого имущества,     а также обоснование заключения договора аренды.</w:t>
      </w:r>
    </w:p>
    <w:p w:rsidR="000C0F90" w:rsidRDefault="0071395A" w:rsidP="000C0F90">
      <w:pPr>
        <w:pStyle w:val="ConsPlusNormal"/>
        <w:ind w:firstLine="709"/>
        <w:jc w:val="both"/>
        <w:rPr>
          <w:rFonts w:ascii="Times New Roman" w:hAnsi="Times New Roman" w:cs="Times New Roman"/>
          <w:sz w:val="28"/>
          <w:szCs w:val="28"/>
        </w:rPr>
      </w:pPr>
      <w:bookmarkStart w:id="13" w:name="P125"/>
      <w:bookmarkEnd w:id="13"/>
      <w:r w:rsidRPr="0071395A">
        <w:rPr>
          <w:rFonts w:ascii="Times New Roman" w:hAnsi="Times New Roman" w:cs="Times New Roman"/>
          <w:sz w:val="28"/>
          <w:szCs w:val="28"/>
        </w:rPr>
        <w:t xml:space="preserve">3.13. </w:t>
      </w:r>
      <w:proofErr w:type="gramStart"/>
      <w:r w:rsidRPr="0071395A">
        <w:rPr>
          <w:rFonts w:ascii="Times New Roman" w:hAnsi="Times New Roman" w:cs="Times New Roman"/>
          <w:sz w:val="28"/>
          <w:szCs w:val="28"/>
        </w:rPr>
        <w:t xml:space="preserve">В сведениях о недвижимом имуществе, используемом по договору безвозмездного пользования (договору ссуды), должна отражаться информация, содержащая перечень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и кода по классификации институциональных секторов </w:t>
      </w:r>
      <w:proofErr w:type="gramEnd"/>
    </w:p>
    <w:p w:rsidR="000C0F90" w:rsidRDefault="000C0F90" w:rsidP="0071395A">
      <w:pPr>
        <w:pStyle w:val="ConsPlusNormal"/>
        <w:ind w:firstLine="709"/>
        <w:jc w:val="both"/>
        <w:rPr>
          <w:rFonts w:ascii="Times New Roman" w:hAnsi="Times New Roman" w:cs="Times New Roman"/>
          <w:sz w:val="28"/>
          <w:szCs w:val="28"/>
        </w:rPr>
      </w:pPr>
    </w:p>
    <w:p w:rsidR="000C0F90" w:rsidRDefault="000C0F90" w:rsidP="0071395A">
      <w:pPr>
        <w:pStyle w:val="ConsPlusNormal"/>
        <w:ind w:firstLine="709"/>
        <w:jc w:val="both"/>
        <w:rPr>
          <w:rFonts w:ascii="Times New Roman" w:hAnsi="Times New Roman" w:cs="Times New Roman"/>
          <w:sz w:val="28"/>
          <w:szCs w:val="28"/>
        </w:rPr>
      </w:pP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экономики,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безвозмездного пользования (договору ссуды).</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3.14. В сведения об особо ценном движимом имуществе (за исключением транспортных средств) включается информация о наличии особо ценного движимого имущества (по группам основных средств), балансовой стоимости и остаточной стоимости имущества.</w:t>
      </w:r>
    </w:p>
    <w:p w:rsidR="0071395A" w:rsidRPr="0071395A" w:rsidRDefault="0071395A" w:rsidP="0071395A">
      <w:pPr>
        <w:pStyle w:val="ConsPlusNormal"/>
        <w:ind w:firstLine="709"/>
        <w:jc w:val="both"/>
        <w:rPr>
          <w:rFonts w:ascii="Times New Roman" w:hAnsi="Times New Roman" w:cs="Times New Roman"/>
          <w:sz w:val="28"/>
          <w:szCs w:val="28"/>
        </w:rPr>
      </w:pPr>
      <w:proofErr w:type="gramStart"/>
      <w:r w:rsidRPr="0071395A">
        <w:rPr>
          <w:rFonts w:ascii="Times New Roman" w:hAnsi="Times New Roman" w:cs="Times New Roman"/>
          <w:sz w:val="28"/>
          <w:szCs w:val="28"/>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Сведения об особо ценном движимом имуществе (за исключением транспортных средств) муниципальных учреждений формируются на основании данных Реестра.</w:t>
      </w:r>
    </w:p>
    <w:p w:rsidR="0071395A" w:rsidRPr="0071395A" w:rsidRDefault="0071395A" w:rsidP="0071395A">
      <w:pPr>
        <w:pStyle w:val="ConsPlusNormal"/>
        <w:ind w:firstLine="709"/>
        <w:jc w:val="both"/>
        <w:rPr>
          <w:rFonts w:ascii="Times New Roman" w:hAnsi="Times New Roman" w:cs="Times New Roman"/>
          <w:sz w:val="28"/>
          <w:szCs w:val="28"/>
        </w:rPr>
      </w:pPr>
      <w:bookmarkStart w:id="14" w:name="P128"/>
      <w:bookmarkEnd w:id="14"/>
      <w:r w:rsidRPr="0071395A">
        <w:rPr>
          <w:rFonts w:ascii="Times New Roman" w:hAnsi="Times New Roman" w:cs="Times New Roman"/>
          <w:sz w:val="28"/>
          <w:szCs w:val="28"/>
        </w:rPr>
        <w:t xml:space="preserve">3.15. </w:t>
      </w:r>
      <w:proofErr w:type="gramStart"/>
      <w:r w:rsidRPr="0071395A">
        <w:rPr>
          <w:rFonts w:ascii="Times New Roman" w:hAnsi="Times New Roman" w:cs="Times New Roman"/>
          <w:sz w:val="28"/>
          <w:szCs w:val="28"/>
        </w:rPr>
        <w:t>В сведениях о транспортных средствах должна отражаться информация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w:t>
      </w:r>
      <w:proofErr w:type="gramEnd"/>
      <w:r w:rsidRPr="0071395A">
        <w:rPr>
          <w:rFonts w:ascii="Times New Roman" w:hAnsi="Times New Roman" w:cs="Times New Roman"/>
          <w:sz w:val="28"/>
          <w:szCs w:val="28"/>
        </w:rPr>
        <w:t xml:space="preserve"> работы, для обеспечения перевозки людей (за исключением сотрудников), в том числе обучающихся, спортсменов, пациентов.</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71395A" w:rsidRPr="0071395A" w:rsidRDefault="0071395A" w:rsidP="0071395A">
      <w:pPr>
        <w:pStyle w:val="ConsPlusNormal"/>
        <w:ind w:firstLine="709"/>
        <w:jc w:val="both"/>
        <w:rPr>
          <w:rFonts w:ascii="Times New Roman" w:hAnsi="Times New Roman" w:cs="Times New Roman"/>
          <w:sz w:val="28"/>
          <w:szCs w:val="28"/>
        </w:rPr>
      </w:pPr>
      <w:bookmarkStart w:id="15" w:name="P130"/>
      <w:bookmarkEnd w:id="15"/>
      <w:r w:rsidRPr="0071395A">
        <w:rPr>
          <w:rFonts w:ascii="Times New Roman" w:hAnsi="Times New Roman" w:cs="Times New Roman"/>
          <w:sz w:val="28"/>
          <w:szCs w:val="28"/>
        </w:rPr>
        <w:t>3.16. В сведениях об имуществе, за исключением земельных участков, переданном в аренду, должна отражаться аналитическая информация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Сведения об имуществе за исключением земельных участков, переданном в аренду муниципальными учреждениями находящихся в муниципальной собственности сельского поселения </w:t>
      </w:r>
      <w:r>
        <w:rPr>
          <w:rFonts w:ascii="Times New Roman" w:hAnsi="Times New Roman" w:cs="Times New Roman"/>
          <w:sz w:val="28"/>
          <w:szCs w:val="28"/>
        </w:rPr>
        <w:t>Новая Балкария</w:t>
      </w:r>
      <w:r w:rsidRPr="0071395A">
        <w:rPr>
          <w:rFonts w:ascii="Times New Roman" w:hAnsi="Times New Roman" w:cs="Times New Roman"/>
          <w:sz w:val="28"/>
          <w:szCs w:val="28"/>
        </w:rPr>
        <w:t xml:space="preserve"> (перечень объектов, адрес, кадастровый номер, площадь) формируются на основании данных Реестра.</w:t>
      </w:r>
    </w:p>
    <w:p w:rsidR="0071395A" w:rsidRPr="0071395A" w:rsidRDefault="0071395A" w:rsidP="0071395A">
      <w:pPr>
        <w:pStyle w:val="ConsPlusNormal"/>
        <w:ind w:firstLine="709"/>
        <w:jc w:val="both"/>
        <w:rPr>
          <w:rFonts w:ascii="Times New Roman" w:hAnsi="Times New Roman" w:cs="Times New Roman"/>
          <w:color w:val="FF0000"/>
          <w:sz w:val="28"/>
          <w:szCs w:val="28"/>
        </w:rPr>
      </w:pPr>
      <w:bookmarkStart w:id="16" w:name="P131"/>
      <w:bookmarkEnd w:id="16"/>
    </w:p>
    <w:p w:rsidR="0071395A" w:rsidRDefault="0071395A" w:rsidP="0071395A">
      <w:pPr>
        <w:pStyle w:val="ConsPlusTitle"/>
        <w:ind w:firstLine="709"/>
        <w:jc w:val="center"/>
        <w:outlineLvl w:val="1"/>
        <w:rPr>
          <w:rFonts w:ascii="Times New Roman" w:hAnsi="Times New Roman" w:cs="Times New Roman"/>
          <w:sz w:val="28"/>
          <w:szCs w:val="28"/>
        </w:rPr>
      </w:pPr>
      <w:bookmarkStart w:id="17" w:name="P136"/>
      <w:bookmarkEnd w:id="17"/>
    </w:p>
    <w:p w:rsidR="0071395A" w:rsidRDefault="0071395A" w:rsidP="0071395A">
      <w:pPr>
        <w:pStyle w:val="ConsPlusTitle"/>
        <w:ind w:firstLine="709"/>
        <w:jc w:val="center"/>
        <w:outlineLvl w:val="1"/>
        <w:rPr>
          <w:rFonts w:ascii="Times New Roman" w:hAnsi="Times New Roman" w:cs="Times New Roman"/>
          <w:sz w:val="28"/>
          <w:szCs w:val="28"/>
        </w:rPr>
      </w:pPr>
    </w:p>
    <w:p w:rsidR="0071395A" w:rsidRDefault="0071395A" w:rsidP="0071395A">
      <w:pPr>
        <w:pStyle w:val="ConsPlusTitle"/>
        <w:ind w:firstLine="709"/>
        <w:jc w:val="center"/>
        <w:outlineLvl w:val="1"/>
        <w:rPr>
          <w:rFonts w:ascii="Times New Roman" w:hAnsi="Times New Roman" w:cs="Times New Roman"/>
          <w:sz w:val="28"/>
          <w:szCs w:val="28"/>
        </w:rPr>
      </w:pPr>
    </w:p>
    <w:p w:rsidR="000C0F90" w:rsidRDefault="000C0F90" w:rsidP="0071395A">
      <w:pPr>
        <w:pStyle w:val="ConsPlusTitle"/>
        <w:ind w:firstLine="709"/>
        <w:jc w:val="center"/>
        <w:outlineLvl w:val="1"/>
        <w:rPr>
          <w:rFonts w:ascii="Times New Roman" w:hAnsi="Times New Roman" w:cs="Times New Roman"/>
          <w:sz w:val="28"/>
          <w:szCs w:val="28"/>
        </w:rPr>
      </w:pPr>
    </w:p>
    <w:p w:rsidR="0071395A" w:rsidRPr="0071395A" w:rsidRDefault="0071395A" w:rsidP="0071395A">
      <w:pPr>
        <w:pStyle w:val="ConsPlusTitle"/>
        <w:ind w:firstLine="709"/>
        <w:jc w:val="center"/>
        <w:outlineLvl w:val="1"/>
        <w:rPr>
          <w:rFonts w:ascii="Times New Roman" w:hAnsi="Times New Roman" w:cs="Times New Roman"/>
          <w:sz w:val="28"/>
          <w:szCs w:val="28"/>
        </w:rPr>
      </w:pPr>
      <w:r w:rsidRPr="0071395A">
        <w:rPr>
          <w:rFonts w:ascii="Times New Roman" w:hAnsi="Times New Roman" w:cs="Times New Roman"/>
          <w:sz w:val="28"/>
          <w:szCs w:val="28"/>
        </w:rPr>
        <w:lastRenderedPageBreak/>
        <w:t>4. Порядок утверждения Отчета</w:t>
      </w:r>
    </w:p>
    <w:p w:rsidR="0071395A" w:rsidRPr="0071395A" w:rsidRDefault="0071395A" w:rsidP="0071395A">
      <w:pPr>
        <w:pStyle w:val="ConsPlusTitle"/>
        <w:ind w:firstLine="709"/>
        <w:jc w:val="center"/>
        <w:outlineLvl w:val="1"/>
        <w:rPr>
          <w:rFonts w:ascii="Times New Roman" w:hAnsi="Times New Roman" w:cs="Times New Roman"/>
          <w:sz w:val="28"/>
          <w:szCs w:val="28"/>
        </w:rPr>
      </w:pPr>
    </w:p>
    <w:p w:rsidR="0071395A" w:rsidRPr="0071395A" w:rsidRDefault="0071395A" w:rsidP="0071395A">
      <w:pPr>
        <w:pStyle w:val="ConsPlusNormal"/>
        <w:ind w:firstLine="709"/>
        <w:jc w:val="both"/>
        <w:rPr>
          <w:rFonts w:ascii="Times New Roman" w:hAnsi="Times New Roman" w:cs="Times New Roman"/>
          <w:sz w:val="28"/>
          <w:szCs w:val="28"/>
        </w:rPr>
      </w:pPr>
      <w:bookmarkStart w:id="18" w:name="P138"/>
      <w:bookmarkEnd w:id="18"/>
      <w:r w:rsidRPr="0071395A">
        <w:rPr>
          <w:rFonts w:ascii="Times New Roman" w:hAnsi="Times New Roman" w:cs="Times New Roman"/>
          <w:sz w:val="28"/>
          <w:szCs w:val="28"/>
        </w:rPr>
        <w:t xml:space="preserve">4.1. </w:t>
      </w:r>
      <w:hyperlink r:id="rId29" w:anchor="P157" w:history="1">
        <w:r w:rsidRPr="0071395A">
          <w:rPr>
            <w:rStyle w:val="a5"/>
            <w:rFonts w:ascii="Times New Roman" w:hAnsi="Times New Roman" w:cs="Times New Roman"/>
            <w:sz w:val="28"/>
            <w:szCs w:val="28"/>
          </w:rPr>
          <w:t>Отчет</w:t>
        </w:r>
      </w:hyperlink>
      <w:r w:rsidRPr="0071395A">
        <w:rPr>
          <w:rFonts w:ascii="Times New Roman" w:hAnsi="Times New Roman" w:cs="Times New Roman"/>
          <w:sz w:val="28"/>
          <w:szCs w:val="28"/>
        </w:rPr>
        <w:t xml:space="preserve"> бюджетного, автономного и казенного учреждения оформляется по форме, согласно приложению к настоящему Порядку в двух экземплярах, каждый экземпляр утверждается руководителем Учреждения (уполномоченным лицом), заверяется печатью Учреждения и направляется                 в бумажном виде на согласование руководителю ГРБС (уполномоченному лицу), курирующему учреждение.</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Отчет автономного учреждения утверждается с учетом требований Федерального </w:t>
      </w:r>
      <w:hyperlink r:id="rId30" w:history="1">
        <w:r w:rsidRPr="0071395A">
          <w:rPr>
            <w:rStyle w:val="a5"/>
            <w:rFonts w:ascii="Times New Roman" w:hAnsi="Times New Roman" w:cs="Times New Roman"/>
            <w:sz w:val="28"/>
            <w:szCs w:val="28"/>
          </w:rPr>
          <w:t>закона</w:t>
        </w:r>
      </w:hyperlink>
      <w:r w:rsidRPr="0071395A">
        <w:rPr>
          <w:rFonts w:ascii="Times New Roman" w:hAnsi="Times New Roman" w:cs="Times New Roman"/>
          <w:sz w:val="28"/>
          <w:szCs w:val="28"/>
        </w:rPr>
        <w:t xml:space="preserve"> от 3 ноября 2006 № 174-ФЗ «Об автономных учреждениях».</w:t>
      </w:r>
    </w:p>
    <w:p w:rsidR="0071395A" w:rsidRPr="0071395A" w:rsidRDefault="0071395A" w:rsidP="0071395A">
      <w:pPr>
        <w:pStyle w:val="ConsPlusNormal"/>
        <w:ind w:firstLine="709"/>
        <w:jc w:val="both"/>
        <w:rPr>
          <w:rFonts w:ascii="Times New Roman" w:hAnsi="Times New Roman" w:cs="Times New Roman"/>
          <w:sz w:val="28"/>
          <w:szCs w:val="28"/>
        </w:rPr>
      </w:pPr>
      <w:r w:rsidRPr="0071395A">
        <w:rPr>
          <w:rFonts w:ascii="Times New Roman" w:hAnsi="Times New Roman" w:cs="Times New Roman"/>
          <w:sz w:val="28"/>
          <w:szCs w:val="28"/>
        </w:rPr>
        <w:t xml:space="preserve">Срок утверждения и представления Отчета - не позднее 1 марта года, следующего за </w:t>
      </w:r>
      <w:proofErr w:type="gramStart"/>
      <w:r w:rsidRPr="0071395A">
        <w:rPr>
          <w:rFonts w:ascii="Times New Roman" w:hAnsi="Times New Roman" w:cs="Times New Roman"/>
          <w:sz w:val="28"/>
          <w:szCs w:val="28"/>
        </w:rPr>
        <w:t>отчетным</w:t>
      </w:r>
      <w:proofErr w:type="gramEnd"/>
      <w:r w:rsidRPr="0071395A">
        <w:rPr>
          <w:rFonts w:ascii="Times New Roman" w:hAnsi="Times New Roman" w:cs="Times New Roman"/>
          <w:sz w:val="28"/>
          <w:szCs w:val="28"/>
        </w:rPr>
        <w:t>, или первого рабочего дня, следующего за указанной датой.</w:t>
      </w:r>
    </w:p>
    <w:p w:rsidR="0071395A" w:rsidRPr="0071395A" w:rsidRDefault="0071395A" w:rsidP="0071395A">
      <w:pPr>
        <w:pStyle w:val="ConsPlusNormal"/>
        <w:ind w:firstLine="709"/>
        <w:jc w:val="both"/>
        <w:rPr>
          <w:rFonts w:ascii="Times New Roman" w:hAnsi="Times New Roman" w:cs="Times New Roman"/>
          <w:sz w:val="28"/>
          <w:szCs w:val="28"/>
        </w:rPr>
      </w:pPr>
      <w:bookmarkStart w:id="19" w:name="P141"/>
      <w:bookmarkEnd w:id="19"/>
      <w:r w:rsidRPr="0071395A">
        <w:rPr>
          <w:rFonts w:ascii="Times New Roman" w:hAnsi="Times New Roman" w:cs="Times New Roman"/>
          <w:sz w:val="28"/>
          <w:szCs w:val="28"/>
        </w:rPr>
        <w:t>4.2. Отчет Учреждений рассматривается  ГРБС в течение трех рабочих дней, следующих за днем поступления Отчета. В случаях установления факта недостоверности предоставленной Учреждением информации и (или) представления указанной информации не в полном объеме, ГРБС направляет требование о доработке с указанием причин, послуживших основанием для необходимости его доработки.</w:t>
      </w:r>
    </w:p>
    <w:p w:rsidR="0071395A" w:rsidRPr="0071395A" w:rsidRDefault="0071395A" w:rsidP="0071395A">
      <w:pPr>
        <w:pStyle w:val="ConsPlusNormal"/>
        <w:ind w:firstLine="540"/>
        <w:jc w:val="both"/>
        <w:rPr>
          <w:rFonts w:ascii="Times New Roman" w:hAnsi="Times New Roman" w:cs="Times New Roman"/>
          <w:sz w:val="28"/>
          <w:szCs w:val="28"/>
        </w:rPr>
      </w:pPr>
      <w:r w:rsidRPr="0071395A">
        <w:rPr>
          <w:rFonts w:ascii="Times New Roman" w:hAnsi="Times New Roman" w:cs="Times New Roman"/>
          <w:sz w:val="28"/>
          <w:szCs w:val="28"/>
        </w:rPr>
        <w:t>Учреждение в течение трех рабочих дней со дня поступления замечаний, дорабатывает Отчет и направляет его на повторное согласование руководителю ГРБС (уполномоченному лицу), курирующему учреждение.</w:t>
      </w:r>
    </w:p>
    <w:p w:rsidR="0071395A" w:rsidRPr="0071395A" w:rsidRDefault="0071395A" w:rsidP="0071395A">
      <w:pPr>
        <w:pStyle w:val="ConsPlusNormal"/>
        <w:ind w:firstLine="540"/>
        <w:jc w:val="both"/>
        <w:rPr>
          <w:rFonts w:ascii="Times New Roman" w:hAnsi="Times New Roman" w:cs="Times New Roman"/>
          <w:sz w:val="28"/>
          <w:szCs w:val="28"/>
        </w:rPr>
      </w:pPr>
      <w:r w:rsidRPr="0071395A">
        <w:rPr>
          <w:rFonts w:ascii="Times New Roman" w:hAnsi="Times New Roman" w:cs="Times New Roman"/>
          <w:sz w:val="28"/>
          <w:szCs w:val="28"/>
        </w:rPr>
        <w:t>4.3. Согласованный Отчет Учреждение опубликовывает в порядке и сроки, установленные действующим законодательством Российской Федерации.</w:t>
      </w:r>
    </w:p>
    <w:p w:rsidR="0071395A" w:rsidRPr="0071395A" w:rsidRDefault="0071395A" w:rsidP="0071395A">
      <w:pPr>
        <w:rPr>
          <w:rFonts w:ascii="Times New Roman" w:hAnsi="Times New Roman" w:cs="Times New Roman"/>
          <w:sz w:val="28"/>
          <w:szCs w:val="28"/>
        </w:rPr>
      </w:pPr>
    </w:p>
    <w:p w:rsidR="0071395A" w:rsidRPr="0071395A" w:rsidRDefault="0071395A" w:rsidP="0071395A">
      <w:pPr>
        <w:jc w:val="center"/>
        <w:outlineLvl w:val="0"/>
        <w:rPr>
          <w:rFonts w:ascii="Times New Roman" w:hAnsi="Times New Roman" w:cs="Times New Roman"/>
          <w:sz w:val="28"/>
          <w:szCs w:val="28"/>
        </w:rPr>
      </w:pPr>
    </w:p>
    <w:p w:rsidR="00E57866" w:rsidRPr="0071395A" w:rsidRDefault="00E57866">
      <w:pPr>
        <w:rPr>
          <w:rFonts w:ascii="Times New Roman" w:hAnsi="Times New Roman" w:cs="Times New Roman"/>
          <w:sz w:val="28"/>
          <w:szCs w:val="28"/>
        </w:rPr>
      </w:pPr>
    </w:p>
    <w:sectPr w:rsidR="00E57866" w:rsidRPr="0071395A" w:rsidSect="000C66B6">
      <w:pgSz w:w="11906" w:h="16838"/>
      <w:pgMar w:top="567"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95A"/>
    <w:rsid w:val="000C0F90"/>
    <w:rsid w:val="000C66B6"/>
    <w:rsid w:val="001044E3"/>
    <w:rsid w:val="00311413"/>
    <w:rsid w:val="005617BE"/>
    <w:rsid w:val="0071395A"/>
    <w:rsid w:val="007642F4"/>
    <w:rsid w:val="00917158"/>
    <w:rsid w:val="00D4780F"/>
    <w:rsid w:val="00E41C86"/>
    <w:rsid w:val="00E578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5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1395A"/>
    <w:pPr>
      <w:spacing w:after="0" w:line="240" w:lineRule="auto"/>
    </w:pPr>
    <w:rPr>
      <w:rFonts w:ascii="Calibri" w:eastAsia="Times New Roman" w:hAnsi="Calibri" w:cs="Times New Roman"/>
      <w:lang w:eastAsia="ru-RU"/>
    </w:rPr>
  </w:style>
  <w:style w:type="character" w:styleId="a5">
    <w:name w:val="Hyperlink"/>
    <w:basedOn w:val="a0"/>
    <w:unhideWhenUsed/>
    <w:rsid w:val="0071395A"/>
    <w:rPr>
      <w:color w:val="0000FF"/>
      <w:u w:val="single"/>
    </w:rPr>
  </w:style>
  <w:style w:type="paragraph" w:styleId="a6">
    <w:name w:val="Normal (Web)"/>
    <w:basedOn w:val="a"/>
    <w:uiPriority w:val="99"/>
    <w:rsid w:val="0071395A"/>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7">
    <w:name w:val="Strong"/>
    <w:basedOn w:val="a0"/>
    <w:qFormat/>
    <w:rsid w:val="0071395A"/>
    <w:rPr>
      <w:b/>
      <w:bCs/>
    </w:rPr>
  </w:style>
  <w:style w:type="character" w:customStyle="1" w:styleId="msonormal0">
    <w:name w:val="msonormal"/>
    <w:basedOn w:val="a0"/>
    <w:rsid w:val="0071395A"/>
  </w:style>
  <w:style w:type="character" w:customStyle="1" w:styleId="a4">
    <w:name w:val="Без интервала Знак"/>
    <w:link w:val="a3"/>
    <w:uiPriority w:val="99"/>
    <w:rsid w:val="0071395A"/>
    <w:rPr>
      <w:rFonts w:ascii="Calibri" w:eastAsia="Times New Roman" w:hAnsi="Calibri" w:cs="Times New Roman"/>
      <w:lang w:eastAsia="ru-RU"/>
    </w:rPr>
  </w:style>
  <w:style w:type="paragraph" w:customStyle="1" w:styleId="ConsPlusNormal">
    <w:name w:val="ConsPlusNormal"/>
    <w:link w:val="ConsPlusNormal1"/>
    <w:qFormat/>
    <w:rsid w:val="0071395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1">
    <w:name w:val="ConsPlusNormal1"/>
    <w:link w:val="ConsPlusNormal"/>
    <w:locked/>
    <w:rsid w:val="0071395A"/>
    <w:rPr>
      <w:rFonts w:ascii="Calibri" w:eastAsia="Times New Roman" w:hAnsi="Calibri" w:cs="Calibri"/>
      <w:szCs w:val="20"/>
      <w:lang w:eastAsia="ru-RU"/>
    </w:rPr>
  </w:style>
  <w:style w:type="paragraph" w:customStyle="1" w:styleId="ConsPlusTitle">
    <w:name w:val="ConsPlusTitle"/>
    <w:rsid w:val="0071395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5A"/>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1395A"/>
    <w:pPr>
      <w:spacing w:after="0" w:line="240" w:lineRule="auto"/>
    </w:pPr>
    <w:rPr>
      <w:rFonts w:ascii="Calibri" w:eastAsia="Times New Roman" w:hAnsi="Calibri" w:cs="Times New Roman"/>
      <w:lang w:eastAsia="ru-RU"/>
    </w:rPr>
  </w:style>
  <w:style w:type="character" w:styleId="a5">
    <w:name w:val="Hyperlink"/>
    <w:basedOn w:val="a0"/>
    <w:unhideWhenUsed/>
    <w:rsid w:val="0071395A"/>
    <w:rPr>
      <w:color w:val="0000FF"/>
      <w:u w:val="single"/>
    </w:rPr>
  </w:style>
  <w:style w:type="paragraph" w:styleId="a6">
    <w:name w:val="Normal (Web)"/>
    <w:basedOn w:val="a"/>
    <w:uiPriority w:val="99"/>
    <w:rsid w:val="0071395A"/>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7">
    <w:name w:val="Strong"/>
    <w:basedOn w:val="a0"/>
    <w:qFormat/>
    <w:rsid w:val="0071395A"/>
    <w:rPr>
      <w:b/>
      <w:bCs/>
    </w:rPr>
  </w:style>
  <w:style w:type="character" w:customStyle="1" w:styleId="msonormal0">
    <w:name w:val="msonormal"/>
    <w:basedOn w:val="a0"/>
    <w:rsid w:val="0071395A"/>
  </w:style>
  <w:style w:type="character" w:customStyle="1" w:styleId="a4">
    <w:name w:val="Без интервала Знак"/>
    <w:link w:val="a3"/>
    <w:uiPriority w:val="99"/>
    <w:rsid w:val="0071395A"/>
    <w:rPr>
      <w:rFonts w:ascii="Calibri" w:eastAsia="Times New Roman" w:hAnsi="Calibri" w:cs="Times New Roman"/>
      <w:lang w:eastAsia="ru-RU"/>
    </w:rPr>
  </w:style>
  <w:style w:type="paragraph" w:customStyle="1" w:styleId="ConsPlusNormal">
    <w:name w:val="ConsPlusNormal"/>
    <w:link w:val="ConsPlusNormal1"/>
    <w:qFormat/>
    <w:rsid w:val="0071395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1">
    <w:name w:val="ConsPlusNormal1"/>
    <w:link w:val="ConsPlusNormal"/>
    <w:locked/>
    <w:rsid w:val="0071395A"/>
    <w:rPr>
      <w:rFonts w:ascii="Calibri" w:eastAsia="Times New Roman" w:hAnsi="Calibri" w:cs="Calibri"/>
      <w:szCs w:val="20"/>
      <w:lang w:eastAsia="ru-RU"/>
    </w:rPr>
  </w:style>
  <w:style w:type="paragraph" w:customStyle="1" w:styleId="ConsPlusTitle">
    <w:name w:val="ConsPlusTitle"/>
    <w:rsid w:val="0071395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1564&amp;dst=100014" TargetMode="External"/><Relationship Id="rId13" Type="http://schemas.openxmlformats.org/officeDocument/2006/relationships/hyperlink" Target="file:///C:\Users\Krasnoarm\Downloads\&#1087;&#1088;&#1080;&#1083;&#1086;&#1078;&#1077;&#1085;&#1080;&#1077;%20&#1082;%20&#8470;%202401.docx" TargetMode="External"/><Relationship Id="rId18" Type="http://schemas.openxmlformats.org/officeDocument/2006/relationships/hyperlink" Target="file:///C:\Users\Krasnoarm\Downloads\&#1087;&#1088;&#1080;&#1083;&#1086;&#1078;&#1077;&#1085;&#1080;&#1077;%20&#1082;%20&#8470;%202401.docx" TargetMode="External"/><Relationship Id="rId26" Type="http://schemas.openxmlformats.org/officeDocument/2006/relationships/hyperlink" Target="file:///C:\Users\Krasnoarm\Downloads\&#1087;&#1088;&#1080;&#1083;&#1086;&#1078;&#1077;&#1085;&#1080;&#1077;%20&#1082;%20&#8470;%202401.docx" TargetMode="External"/><Relationship Id="rId3" Type="http://schemas.microsoft.com/office/2007/relationships/stylesWithEffects" Target="stylesWithEffects.xml"/><Relationship Id="rId21" Type="http://schemas.openxmlformats.org/officeDocument/2006/relationships/hyperlink" Target="file:///C:\Users\Krasnoarm\Downloads\&#1087;&#1088;&#1080;&#1083;&#1086;&#1078;&#1077;&#1085;&#1080;&#1077;%20&#1082;%20&#8470;%202401.docx" TargetMode="External"/><Relationship Id="rId7" Type="http://schemas.openxmlformats.org/officeDocument/2006/relationships/hyperlink" Target="https://login.consultant.ru/link/?req=doc&amp;base=LAW&amp;n=454617" TargetMode="External"/><Relationship Id="rId12" Type="http://schemas.openxmlformats.org/officeDocument/2006/relationships/hyperlink" Target="file:///C:\Users\Krasnoarm\Downloads\&#1087;&#1088;&#1080;&#1083;&#1086;&#1078;&#1077;&#1085;&#1080;&#1077;%20&#1082;%20&#8470;%202401.docx" TargetMode="External"/><Relationship Id="rId17" Type="http://schemas.openxmlformats.org/officeDocument/2006/relationships/hyperlink" Target="file:///C:\Users\Krasnoarm\Downloads\&#1087;&#1088;&#1080;&#1083;&#1086;&#1078;&#1077;&#1085;&#1080;&#1077;%20&#1082;%20&#8470;%202401.docx" TargetMode="External"/><Relationship Id="rId25" Type="http://schemas.openxmlformats.org/officeDocument/2006/relationships/hyperlink" Target="file:///C:\Users\Krasnoarm\Downloads\&#1087;&#1088;&#1080;&#1083;&#1086;&#1078;&#1077;&#1085;&#1080;&#1077;%20&#1082;%20&#8470;%202401.docx" TargetMode="External"/><Relationship Id="rId2" Type="http://schemas.openxmlformats.org/officeDocument/2006/relationships/styles" Target="styles.xml"/><Relationship Id="rId16" Type="http://schemas.openxmlformats.org/officeDocument/2006/relationships/hyperlink" Target="file:///C:\Users\Krasnoarm\Downloads\&#1087;&#1088;&#1080;&#1083;&#1086;&#1078;&#1077;&#1085;&#1080;&#1077;%20&#1082;%20&#8470;%202401.docx" TargetMode="External"/><Relationship Id="rId20" Type="http://schemas.openxmlformats.org/officeDocument/2006/relationships/hyperlink" Target="file:///C:\Users\Krasnoarm\Downloads\&#1087;&#1088;&#1080;&#1083;&#1086;&#1078;&#1077;&#1085;&#1080;&#1077;%20&#1082;%20&#8470;%202401.docx" TargetMode="External"/><Relationship Id="rId29" Type="http://schemas.openxmlformats.org/officeDocument/2006/relationships/hyperlink" Target="file:///C:\Users\Krasnoarm\Downloads\&#1087;&#1088;&#1080;&#1083;&#1086;&#1078;&#1077;&#1085;&#1080;&#1077;%20&#1082;%20&#8470;%202401.doc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Krasnoarm\Downloads\&#1087;&#1088;&#1080;&#1083;&#1086;&#1078;&#1077;&#1085;&#1080;&#1077;%20&#1082;%20&#8470;%202401.docx" TargetMode="External"/><Relationship Id="rId24" Type="http://schemas.openxmlformats.org/officeDocument/2006/relationships/hyperlink" Target="file:///C:\Users\Krasnoarm\Downloads\&#1087;&#1088;&#1080;&#1083;&#1086;&#1078;&#1077;&#1085;&#1080;&#1077;%20&#1082;%20&#8470;%202401.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Krasnoarm\Downloads\&#1087;&#1088;&#1080;&#1083;&#1086;&#1078;&#1077;&#1085;&#1080;&#1077;%20&#1082;%20&#8470;%202401.docx" TargetMode="External"/><Relationship Id="rId23" Type="http://schemas.openxmlformats.org/officeDocument/2006/relationships/hyperlink" Target="file:///C:\Users\Krasnoarm\Downloads\&#1087;&#1088;&#1080;&#1083;&#1086;&#1078;&#1077;&#1085;&#1080;&#1077;%20&#1082;%20&#8470;%202401.docx" TargetMode="External"/><Relationship Id="rId28" Type="http://schemas.openxmlformats.org/officeDocument/2006/relationships/hyperlink" Target="file:///C:\Users\Krasnoarm\Downloads\&#1087;&#1088;&#1080;&#1083;&#1086;&#1078;&#1077;&#1085;&#1080;&#1077;%20&#1082;%20&#8470;%202401.docx" TargetMode="External"/><Relationship Id="rId10" Type="http://schemas.openxmlformats.org/officeDocument/2006/relationships/hyperlink" Target="https://login.consultant.ru/link/?req=doc&amp;base=MOB&amp;n=398104&amp;dst=100182" TargetMode="External"/><Relationship Id="rId19" Type="http://schemas.openxmlformats.org/officeDocument/2006/relationships/hyperlink" Target="file:///C:\Users\Krasnoarm\Downloads\&#1087;&#1088;&#1080;&#1083;&#1086;&#1078;&#1077;&#1085;&#1080;&#1077;%20&#1082;%20&#8470;%20240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149911" TargetMode="External"/><Relationship Id="rId14" Type="http://schemas.openxmlformats.org/officeDocument/2006/relationships/hyperlink" Target="file:///C:\Users\Krasnoarm\Downloads\&#1087;&#1088;&#1080;&#1083;&#1086;&#1078;&#1077;&#1085;&#1080;&#1077;%20&#1082;%20&#8470;%202401.docx" TargetMode="External"/><Relationship Id="rId22" Type="http://schemas.openxmlformats.org/officeDocument/2006/relationships/hyperlink" Target="file:///C:\Users\Krasnoarm\Downloads\&#1087;&#1088;&#1080;&#1083;&#1086;&#1078;&#1077;&#1085;&#1080;&#1077;%20&#1082;%20&#8470;%202401.docx" TargetMode="External"/><Relationship Id="rId27" Type="http://schemas.openxmlformats.org/officeDocument/2006/relationships/hyperlink" Target="https://login.consultant.ru/link/?req=doc&amp;base=LAW&amp;n=449963" TargetMode="External"/><Relationship Id="rId30" Type="http://schemas.openxmlformats.org/officeDocument/2006/relationships/hyperlink" Target="https://login.consultant.ru/link/?req=doc&amp;base=LAW&amp;n=4318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FEC97-1DD5-45E0-BC3A-713B8C804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4495</Words>
  <Characters>25627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2</cp:revision>
  <cp:lastPrinted>2025-02-17T13:45:00Z</cp:lastPrinted>
  <dcterms:created xsi:type="dcterms:W3CDTF">2025-02-20T06:16:00Z</dcterms:created>
  <dcterms:modified xsi:type="dcterms:W3CDTF">2025-02-20T06:16:00Z</dcterms:modified>
</cp:coreProperties>
</file>