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61" w:rsidRPr="00E81D94" w:rsidRDefault="00EB0461" w:rsidP="00EB0461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2C24FCC2" wp14:editId="22016C54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EB0461" w:rsidRPr="00E81D94" w:rsidRDefault="00EB0461" w:rsidP="00EB0461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>
        <w:rPr>
          <w:b/>
          <w:sz w:val="16"/>
          <w:szCs w:val="16"/>
        </w:rPr>
        <w:t>районуну</w:t>
      </w:r>
      <w:proofErr w:type="spellEnd"/>
    </w:p>
    <w:p w:rsidR="00EB0461" w:rsidRPr="00E81D94" w:rsidRDefault="00EB0461" w:rsidP="00EB0461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</w:t>
      </w:r>
      <w:r>
        <w:rPr>
          <w:b/>
          <w:sz w:val="16"/>
          <w:szCs w:val="16"/>
        </w:rPr>
        <w:t>нгы-Малкъар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элини</w:t>
      </w:r>
      <w:proofErr w:type="spellEnd"/>
      <w:r>
        <w:rPr>
          <w:b/>
          <w:sz w:val="16"/>
          <w:szCs w:val="16"/>
        </w:rPr>
        <w:t xml:space="preserve">  </w:t>
      </w:r>
      <w:proofErr w:type="spellStart"/>
      <w:r>
        <w:rPr>
          <w:b/>
          <w:sz w:val="16"/>
          <w:szCs w:val="16"/>
        </w:rPr>
        <w:t>жер-жерли</w:t>
      </w:r>
      <w:proofErr w:type="spellEnd"/>
      <w:r>
        <w:rPr>
          <w:b/>
          <w:sz w:val="16"/>
          <w:szCs w:val="16"/>
        </w:rPr>
        <w:t xml:space="preserve"> </w:t>
      </w:r>
    </w:p>
    <w:p w:rsidR="00EB0461" w:rsidRPr="00E81D94" w:rsidRDefault="00EB0461" w:rsidP="00EB0461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EB0461" w:rsidRPr="00E81D94" w:rsidRDefault="00EB0461" w:rsidP="00EB0461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EB0461" w:rsidRPr="00A06250" w:rsidRDefault="00EB0461" w:rsidP="00EB0461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</w:t>
      </w:r>
      <w:r>
        <w:rPr>
          <w:rFonts w:eastAsia="Arial Unicode MS"/>
          <w:b/>
          <w:kern w:val="32"/>
          <w:sz w:val="28"/>
          <w:szCs w:val="28"/>
        </w:rPr>
        <w:t xml:space="preserve">инистрация сельского поселения </w:t>
      </w:r>
      <w:r w:rsidRPr="0060100E">
        <w:rPr>
          <w:rFonts w:eastAsia="Arial Unicode MS"/>
          <w:b/>
          <w:kern w:val="32"/>
          <w:sz w:val="28"/>
          <w:szCs w:val="28"/>
        </w:rPr>
        <w:t>Новая Балк</w:t>
      </w:r>
      <w:r>
        <w:rPr>
          <w:rFonts w:eastAsia="Arial Unicode MS"/>
          <w:b/>
          <w:kern w:val="32"/>
          <w:sz w:val="28"/>
          <w:szCs w:val="28"/>
        </w:rPr>
        <w:t>ария»</w:t>
      </w:r>
      <w:r w:rsidRPr="0060100E">
        <w:rPr>
          <w:rFonts w:eastAsia="Arial Unicode MS"/>
          <w:b/>
          <w:kern w:val="32"/>
          <w:sz w:val="28"/>
          <w:szCs w:val="28"/>
        </w:rPr>
        <w:t xml:space="preserve"> Терского муниципального района Кабардино-Балкарской Республики</w:t>
      </w:r>
    </w:p>
    <w:p w:rsidR="00EB0461" w:rsidRPr="004E5552" w:rsidRDefault="00EB0461" w:rsidP="00EB0461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EB0461" w:rsidRPr="0078021A" w:rsidTr="00CE4B35">
        <w:trPr>
          <w:trHeight w:val="14"/>
        </w:trPr>
        <w:tc>
          <w:tcPr>
            <w:tcW w:w="10491" w:type="dxa"/>
          </w:tcPr>
          <w:p w:rsidR="00EB0461" w:rsidRPr="0078021A" w:rsidRDefault="00EB0461" w:rsidP="00CE4B35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EB0461" w:rsidRPr="00E81D94" w:rsidRDefault="00EB0461" w:rsidP="00CE4B35">
            <w:pPr>
              <w:ind w:firstLine="0"/>
              <w:jc w:val="right"/>
              <w:rPr>
                <w:b/>
              </w:rPr>
            </w:pPr>
          </w:p>
        </w:tc>
      </w:tr>
    </w:tbl>
    <w:p w:rsidR="00EB0461" w:rsidRDefault="005D44BC" w:rsidP="00EB0461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24.02</w:t>
      </w:r>
      <w:r w:rsidR="00EB0461">
        <w:rPr>
          <w:rFonts w:ascii="Times New Roman" w:hAnsi="Times New Roman"/>
          <w:sz w:val="28"/>
          <w:szCs w:val="28"/>
        </w:rPr>
        <w:t>.2026</w:t>
      </w:r>
      <w:r w:rsidR="00EB0461" w:rsidRPr="00DD60DB">
        <w:rPr>
          <w:rFonts w:ascii="Times New Roman" w:hAnsi="Times New Roman"/>
          <w:sz w:val="28"/>
          <w:szCs w:val="28"/>
        </w:rPr>
        <w:t>г.</w:t>
      </w:r>
      <w:r w:rsidR="00EB0461" w:rsidRPr="00DD60DB">
        <w:rPr>
          <w:sz w:val="28"/>
          <w:szCs w:val="28"/>
        </w:rPr>
        <w:t xml:space="preserve">                           </w:t>
      </w:r>
      <w:r w:rsidR="00EB0461" w:rsidRPr="00DD60DB">
        <w:rPr>
          <w:b/>
          <w:sz w:val="28"/>
          <w:szCs w:val="28"/>
        </w:rPr>
        <w:t xml:space="preserve">                                          </w:t>
      </w:r>
      <w:proofErr w:type="spellStart"/>
      <w:r w:rsidR="00EB0461" w:rsidRPr="00DD60DB">
        <w:rPr>
          <w:b/>
          <w:sz w:val="28"/>
          <w:szCs w:val="28"/>
        </w:rPr>
        <w:t>с.п</w:t>
      </w:r>
      <w:proofErr w:type="spellEnd"/>
      <w:r w:rsidR="00EB0461" w:rsidRPr="00DD60DB">
        <w:rPr>
          <w:b/>
          <w:sz w:val="28"/>
          <w:szCs w:val="28"/>
        </w:rPr>
        <w:t>. Новая Балкария</w:t>
      </w:r>
    </w:p>
    <w:p w:rsidR="00EB0461" w:rsidRDefault="00EB0461" w:rsidP="00EB0461">
      <w:pPr>
        <w:rPr>
          <w:b/>
          <w:sz w:val="28"/>
          <w:szCs w:val="28"/>
        </w:rPr>
      </w:pPr>
    </w:p>
    <w:p w:rsidR="00EB0461" w:rsidRDefault="00EB0461" w:rsidP="00EB04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5D44BC">
        <w:rPr>
          <w:rFonts w:ascii="Times New Roman" w:hAnsi="Times New Roman"/>
          <w:b/>
          <w:sz w:val="24"/>
          <w:szCs w:val="24"/>
        </w:rPr>
        <w:t>5-п</w:t>
      </w:r>
    </w:p>
    <w:p w:rsidR="00EB0461" w:rsidRPr="00D837D5" w:rsidRDefault="00EB0461" w:rsidP="00EB04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5D44BC">
        <w:rPr>
          <w:rFonts w:ascii="Times New Roman" w:hAnsi="Times New Roman"/>
          <w:b/>
          <w:sz w:val="24"/>
          <w:szCs w:val="24"/>
        </w:rPr>
        <w:t>5-п</w:t>
      </w:r>
    </w:p>
    <w:p w:rsidR="00EB0461" w:rsidRDefault="00EB0461" w:rsidP="00EB0461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</w:t>
      </w:r>
      <w:r w:rsidR="005D44BC">
        <w:rPr>
          <w:rFonts w:ascii="Times New Roman" w:hAnsi="Times New Roman"/>
          <w:b/>
          <w:sz w:val="24"/>
          <w:szCs w:val="24"/>
        </w:rPr>
        <w:t>М                            №5-п</w:t>
      </w:r>
      <w:bookmarkStart w:id="0" w:name="_GoBack"/>
      <w:bookmarkEnd w:id="0"/>
    </w:p>
    <w:p w:rsidR="00EB0461" w:rsidRDefault="00EB0461" w:rsidP="00EB04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B0461" w:rsidRPr="001A6FE0" w:rsidRDefault="00EB0461" w:rsidP="00EB0461">
      <w:pPr>
        <w:suppressAutoHyphens/>
        <w:ind w:firstLine="709"/>
        <w:rPr>
          <w:rFonts w:ascii="Times New Roman" w:hAnsi="Times New Roman" w:cs="Times New Roman"/>
          <w:b/>
        </w:rPr>
      </w:pPr>
    </w:p>
    <w:p w:rsidR="001A6FE0" w:rsidRPr="001A6FE0" w:rsidRDefault="00EB0461" w:rsidP="001A6F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A6FE0">
        <w:rPr>
          <w:rFonts w:ascii="Times New Roman" w:hAnsi="Times New Roman"/>
          <w:b/>
          <w:sz w:val="28"/>
          <w:szCs w:val="28"/>
        </w:rPr>
        <w:t>Об утверждении Порядка составления и утверждения отчета о результатах деятельности муниципальных учреждений, подведомственных администрации сельского поселения Новая Балкария Терского муниципального КБР, и об использовании закрепленного за ними муниципального имущества</w:t>
      </w:r>
      <w:r w:rsidR="001A6FE0" w:rsidRPr="001A6FE0">
        <w:rPr>
          <w:rFonts w:ascii="Times New Roman" w:hAnsi="Times New Roman"/>
          <w:b/>
          <w:sz w:val="28"/>
          <w:szCs w:val="28"/>
        </w:rPr>
        <w:t xml:space="preserve"> </w:t>
      </w:r>
      <w:r w:rsidR="001A6FE0" w:rsidRPr="001A6FE0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</w:p>
    <w:p w:rsidR="001A6FE0" w:rsidRPr="001A6FE0" w:rsidRDefault="001A6FE0" w:rsidP="001A6F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A6FE0">
        <w:rPr>
          <w:rFonts w:ascii="Times New Roman" w:hAnsi="Times New Roman"/>
          <w:b/>
          <w:sz w:val="28"/>
          <w:szCs w:val="28"/>
        </w:rPr>
        <w:t>Новая Балкария Терского муниципального района КБР</w:t>
      </w:r>
    </w:p>
    <w:p w:rsidR="00EB0461" w:rsidRPr="00EB0461" w:rsidRDefault="00EB0461" w:rsidP="00EB0461">
      <w:pPr>
        <w:suppressAutoHyphens/>
        <w:ind w:firstLine="709"/>
        <w:jc w:val="center"/>
        <w:rPr>
          <w:b/>
          <w:sz w:val="28"/>
          <w:szCs w:val="28"/>
        </w:rPr>
      </w:pPr>
    </w:p>
    <w:p w:rsidR="00EB0461" w:rsidRDefault="00EB0461" w:rsidP="00EB0461">
      <w:pPr>
        <w:ind w:left="145" w:right="139" w:firstLine="1416"/>
        <w:rPr>
          <w:sz w:val="28"/>
          <w:szCs w:val="28"/>
        </w:rPr>
      </w:pPr>
    </w:p>
    <w:p w:rsidR="00EB0461" w:rsidRDefault="00EB0461" w:rsidP="00EB0461">
      <w:pPr>
        <w:ind w:left="145" w:right="139" w:firstLine="1416"/>
        <w:rPr>
          <w:b/>
          <w:sz w:val="28"/>
          <w:szCs w:val="28"/>
          <w:lang w:eastAsia="en-US"/>
        </w:rPr>
      </w:pPr>
      <w:proofErr w:type="gramStart"/>
      <w:r w:rsidRPr="002D5D47">
        <w:rPr>
          <w:sz w:val="28"/>
          <w:szCs w:val="28"/>
          <w:lang w:eastAsia="en-US"/>
        </w:rPr>
        <w:t>В соответствии с подпунктом 10 пункта 3.3 статьи 32 Федерального закона от 12.01.1996 № 7-ФЗ "О некоммерческих организациях", Федеральным законом от 3 ноября 2006 г. N 174-ФЗ "Об автономных учреждениях", Федеральным</w:t>
      </w:r>
      <w:r w:rsidRPr="002D5D47">
        <w:rPr>
          <w:spacing w:val="-1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законом</w:t>
      </w:r>
      <w:r w:rsidRPr="002D5D47">
        <w:rPr>
          <w:spacing w:val="-1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от</w:t>
      </w:r>
      <w:r w:rsidRPr="002D5D47">
        <w:rPr>
          <w:spacing w:val="-1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20.03.2025</w:t>
      </w:r>
      <w:r w:rsidRPr="002D5D47">
        <w:rPr>
          <w:spacing w:val="-1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№</w:t>
      </w:r>
      <w:r w:rsidRPr="002D5D47">
        <w:rPr>
          <w:spacing w:val="-1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33-ФЗ</w:t>
      </w:r>
      <w:r w:rsidRPr="002D5D47">
        <w:rPr>
          <w:spacing w:val="-1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"Об</w:t>
      </w:r>
      <w:r w:rsidRPr="002D5D47">
        <w:rPr>
          <w:spacing w:val="-1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общих</w:t>
      </w:r>
      <w:r w:rsidRPr="002D5D47">
        <w:rPr>
          <w:spacing w:val="-1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принципах</w:t>
      </w:r>
      <w:r w:rsidRPr="002D5D47">
        <w:rPr>
          <w:spacing w:val="-1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организации местного самоуправления в единой системе публичной власти", Приказом Минфина</w:t>
      </w:r>
      <w:r w:rsidRPr="002D5D47">
        <w:rPr>
          <w:spacing w:val="-1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России</w:t>
      </w:r>
      <w:r w:rsidRPr="002D5D47">
        <w:rPr>
          <w:spacing w:val="-1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от</w:t>
      </w:r>
      <w:r w:rsidRPr="002D5D47">
        <w:rPr>
          <w:spacing w:val="-14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2</w:t>
      </w:r>
      <w:r w:rsidRPr="002D5D47">
        <w:rPr>
          <w:spacing w:val="-14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ноября</w:t>
      </w:r>
      <w:r w:rsidRPr="002D5D47">
        <w:rPr>
          <w:spacing w:val="-1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2021</w:t>
      </w:r>
      <w:r w:rsidRPr="002D5D47">
        <w:rPr>
          <w:spacing w:val="-14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г.</w:t>
      </w:r>
      <w:r w:rsidRPr="002D5D47">
        <w:rPr>
          <w:spacing w:val="-14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№</w:t>
      </w:r>
      <w:r w:rsidRPr="002D5D47">
        <w:rPr>
          <w:spacing w:val="-14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171н</w:t>
      </w:r>
      <w:r w:rsidRPr="002D5D47">
        <w:rPr>
          <w:spacing w:val="-1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"Об</w:t>
      </w:r>
      <w:r w:rsidRPr="002D5D47">
        <w:rPr>
          <w:spacing w:val="-1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утверждении</w:t>
      </w:r>
      <w:r w:rsidRPr="002D5D47">
        <w:rPr>
          <w:spacing w:val="-1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Общих</w:t>
      </w:r>
      <w:r w:rsidRPr="002D5D47">
        <w:rPr>
          <w:spacing w:val="-14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требований к порядку</w:t>
      </w:r>
      <w:proofErr w:type="gramEnd"/>
      <w:r w:rsidRPr="002D5D47">
        <w:rPr>
          <w:sz w:val="28"/>
          <w:szCs w:val="28"/>
          <w:lang w:eastAsia="en-US"/>
        </w:rPr>
        <w:t xml:space="preserve">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имущества", администрация сельского поселения </w:t>
      </w:r>
      <w:r>
        <w:rPr>
          <w:sz w:val="28"/>
          <w:szCs w:val="28"/>
          <w:lang w:eastAsia="en-US"/>
        </w:rPr>
        <w:t>Новая Балкария Терского</w:t>
      </w:r>
      <w:r w:rsidRPr="002D5D47">
        <w:rPr>
          <w:sz w:val="28"/>
          <w:szCs w:val="28"/>
          <w:lang w:eastAsia="en-US"/>
        </w:rPr>
        <w:t xml:space="preserve"> муниципального района</w:t>
      </w:r>
      <w:r w:rsidRPr="002D5D47">
        <w:rPr>
          <w:spacing w:val="80"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постановляет</w:t>
      </w:r>
      <w:proofErr w:type="gramStart"/>
      <w:r w:rsidRPr="002D5D47">
        <w:rPr>
          <w:b/>
          <w:sz w:val="28"/>
          <w:szCs w:val="28"/>
          <w:lang w:eastAsia="en-US"/>
        </w:rPr>
        <w:t xml:space="preserve"> :</w:t>
      </w:r>
      <w:proofErr w:type="gramEnd"/>
    </w:p>
    <w:p w:rsidR="00EB0461" w:rsidRPr="002D5D47" w:rsidRDefault="00EB0461" w:rsidP="00EB0461">
      <w:pPr>
        <w:ind w:left="145" w:right="139" w:firstLine="1416"/>
        <w:rPr>
          <w:b/>
          <w:sz w:val="28"/>
          <w:szCs w:val="28"/>
          <w:lang w:eastAsia="en-US"/>
        </w:rPr>
      </w:pPr>
    </w:p>
    <w:p w:rsidR="00EB0461" w:rsidRPr="002D5D47" w:rsidRDefault="00EB0461" w:rsidP="00EB0461">
      <w:pPr>
        <w:tabs>
          <w:tab w:val="left" w:pos="1198"/>
        </w:tabs>
        <w:spacing w:before="1"/>
        <w:ind w:left="142" w:right="148" w:firstLine="71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 </w:t>
      </w:r>
      <w:r w:rsidRPr="002D5D47">
        <w:rPr>
          <w:sz w:val="28"/>
          <w:szCs w:val="22"/>
          <w:lang w:eastAsia="en-US"/>
        </w:rPr>
        <w:t xml:space="preserve">Утвердить Порядок составления и утверждения отчета о результатах деятельности муниципальных учреждений, подведомственных администрации сельского поселения </w:t>
      </w:r>
      <w:r>
        <w:rPr>
          <w:sz w:val="28"/>
          <w:szCs w:val="22"/>
          <w:lang w:eastAsia="en-US"/>
        </w:rPr>
        <w:t>Новая Балкария Терского</w:t>
      </w:r>
      <w:r w:rsidRPr="002D5D47">
        <w:rPr>
          <w:sz w:val="28"/>
          <w:szCs w:val="22"/>
          <w:lang w:eastAsia="en-US"/>
        </w:rPr>
        <w:t xml:space="preserve"> муниципального района, и об использовании закрепленного за ними муниципального имущества (Приложение </w:t>
      </w:r>
      <w:r w:rsidRPr="002D5D47">
        <w:rPr>
          <w:spacing w:val="-4"/>
          <w:sz w:val="28"/>
          <w:szCs w:val="22"/>
          <w:lang w:eastAsia="en-US"/>
        </w:rPr>
        <w:t>1).</w:t>
      </w:r>
    </w:p>
    <w:p w:rsidR="00EB0461" w:rsidRDefault="00EB0461" w:rsidP="00EB0461">
      <w:pPr>
        <w:tabs>
          <w:tab w:val="left" w:pos="1307"/>
        </w:tabs>
        <w:ind w:left="142" w:right="145" w:firstLine="71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2. </w:t>
      </w:r>
      <w:r w:rsidRPr="002D5D47">
        <w:rPr>
          <w:sz w:val="28"/>
          <w:szCs w:val="22"/>
          <w:lang w:eastAsia="en-US"/>
        </w:rPr>
        <w:t xml:space="preserve">Утвердить Рекомендуемые образцы сведений, включаемых в отчет о результатах деятельности муниципального учреждения, подведомственного администрации сельского поселения </w:t>
      </w:r>
      <w:r>
        <w:rPr>
          <w:sz w:val="28"/>
          <w:szCs w:val="22"/>
          <w:lang w:eastAsia="en-US"/>
        </w:rPr>
        <w:t>Новая Балкария Терского</w:t>
      </w:r>
      <w:r w:rsidRPr="002D5D47">
        <w:rPr>
          <w:sz w:val="28"/>
          <w:szCs w:val="22"/>
          <w:lang w:eastAsia="en-US"/>
        </w:rPr>
        <w:t xml:space="preserve"> муниципального района и об использовании закрепленного за ним муниципального имущества (Приложение 2).</w:t>
      </w:r>
    </w:p>
    <w:p w:rsidR="00EB0461" w:rsidRDefault="00EB0461" w:rsidP="00EB0461">
      <w:pPr>
        <w:tabs>
          <w:tab w:val="left" w:pos="1307"/>
        </w:tabs>
        <w:ind w:left="142" w:right="145" w:firstLine="712"/>
        <w:rPr>
          <w:sz w:val="28"/>
          <w:szCs w:val="22"/>
          <w:lang w:eastAsia="en-US"/>
        </w:rPr>
      </w:pPr>
    </w:p>
    <w:p w:rsidR="00EB0461" w:rsidRDefault="00EB0461" w:rsidP="00EB0461">
      <w:pPr>
        <w:tabs>
          <w:tab w:val="left" w:pos="1307"/>
        </w:tabs>
        <w:ind w:left="142" w:right="145" w:firstLine="712"/>
        <w:rPr>
          <w:sz w:val="28"/>
          <w:szCs w:val="22"/>
          <w:lang w:eastAsia="en-US"/>
        </w:rPr>
      </w:pPr>
    </w:p>
    <w:p w:rsidR="00EB0461" w:rsidRDefault="00EB0461" w:rsidP="00EB0461">
      <w:pPr>
        <w:tabs>
          <w:tab w:val="left" w:pos="1307"/>
        </w:tabs>
        <w:ind w:left="142" w:right="145" w:firstLine="712"/>
        <w:rPr>
          <w:sz w:val="28"/>
          <w:szCs w:val="22"/>
          <w:lang w:eastAsia="en-US"/>
        </w:rPr>
      </w:pPr>
    </w:p>
    <w:p w:rsidR="00EB0461" w:rsidRDefault="00EB0461" w:rsidP="00EB0461">
      <w:pPr>
        <w:tabs>
          <w:tab w:val="left" w:pos="1307"/>
        </w:tabs>
        <w:ind w:left="142" w:right="145" w:firstLine="712"/>
        <w:rPr>
          <w:sz w:val="28"/>
          <w:szCs w:val="22"/>
          <w:lang w:eastAsia="en-US"/>
        </w:rPr>
      </w:pPr>
    </w:p>
    <w:p w:rsidR="00EB0461" w:rsidRDefault="00EB0461" w:rsidP="00EB0461">
      <w:pPr>
        <w:tabs>
          <w:tab w:val="left" w:pos="1307"/>
        </w:tabs>
        <w:ind w:left="142" w:right="145" w:firstLine="712"/>
        <w:rPr>
          <w:sz w:val="28"/>
          <w:szCs w:val="22"/>
          <w:lang w:eastAsia="en-US"/>
        </w:rPr>
      </w:pPr>
    </w:p>
    <w:p w:rsidR="00EB0461" w:rsidRDefault="00EB0461" w:rsidP="00EB0461">
      <w:pPr>
        <w:tabs>
          <w:tab w:val="left" w:pos="1307"/>
        </w:tabs>
        <w:ind w:left="142" w:right="145" w:firstLine="712"/>
        <w:rPr>
          <w:sz w:val="28"/>
          <w:szCs w:val="22"/>
          <w:lang w:eastAsia="en-US"/>
        </w:rPr>
      </w:pPr>
    </w:p>
    <w:p w:rsidR="00EB0461" w:rsidRPr="00994337" w:rsidRDefault="00EB0461" w:rsidP="00EB0461">
      <w:pPr>
        <w:ind w:left="142" w:firstLine="709"/>
        <w:rPr>
          <w:sz w:val="28"/>
          <w:szCs w:val="28"/>
        </w:rPr>
      </w:pPr>
      <w:r>
        <w:rPr>
          <w:spacing w:val="-2"/>
          <w:sz w:val="28"/>
        </w:rPr>
        <w:t>3. Считать утратившим силу постановление № 6-п от 17.02.2025»</w:t>
      </w:r>
      <w:r w:rsidRPr="00994337">
        <w:rPr>
          <w:b/>
          <w:sz w:val="28"/>
          <w:szCs w:val="28"/>
        </w:rPr>
        <w:t xml:space="preserve"> </w:t>
      </w:r>
      <w:r w:rsidRPr="00994337">
        <w:rPr>
          <w:sz w:val="28"/>
          <w:szCs w:val="28"/>
        </w:rPr>
        <w:t xml:space="preserve">Об утверждении Порядка составления и утверждения отчета о результатах деятельности муниципальных учреждений, подведомственных администрации сельского поселения </w:t>
      </w:r>
      <w:r>
        <w:rPr>
          <w:sz w:val="28"/>
          <w:szCs w:val="28"/>
        </w:rPr>
        <w:t>Новая Балкария</w:t>
      </w:r>
      <w:r w:rsidRPr="00994337">
        <w:rPr>
          <w:sz w:val="28"/>
          <w:szCs w:val="28"/>
        </w:rPr>
        <w:t>, и об использовании закрепленного за ними муниципального имущества</w:t>
      </w:r>
      <w:r>
        <w:rPr>
          <w:sz w:val="28"/>
          <w:szCs w:val="28"/>
        </w:rPr>
        <w:t>».</w:t>
      </w:r>
    </w:p>
    <w:p w:rsidR="00EB0461" w:rsidRDefault="00EB0461" w:rsidP="00EB0461">
      <w:pPr>
        <w:ind w:firstLine="851"/>
        <w:rPr>
          <w:sz w:val="28"/>
          <w:szCs w:val="28"/>
        </w:rPr>
      </w:pPr>
    </w:p>
    <w:p w:rsidR="00EB0461" w:rsidRPr="002D5D47" w:rsidRDefault="00EB0461" w:rsidP="00EB0461">
      <w:pPr>
        <w:ind w:firstLine="851"/>
        <w:rPr>
          <w:sz w:val="28"/>
          <w:szCs w:val="22"/>
          <w:lang w:eastAsia="en-US"/>
        </w:rPr>
      </w:pPr>
      <w:r>
        <w:rPr>
          <w:sz w:val="28"/>
          <w:szCs w:val="28"/>
        </w:rPr>
        <w:t xml:space="preserve">4. </w:t>
      </w:r>
      <w:r w:rsidRPr="002D5D47">
        <w:rPr>
          <w:sz w:val="28"/>
          <w:szCs w:val="22"/>
          <w:lang w:eastAsia="en-US"/>
        </w:rPr>
        <w:t xml:space="preserve">Настоящее постановление вступает в силу с момента его официального </w:t>
      </w:r>
      <w:r w:rsidRPr="002D5D47">
        <w:rPr>
          <w:spacing w:val="-2"/>
          <w:sz w:val="28"/>
          <w:szCs w:val="22"/>
          <w:lang w:eastAsia="en-US"/>
        </w:rPr>
        <w:t>опубликования.</w:t>
      </w:r>
    </w:p>
    <w:p w:rsidR="00EB0461" w:rsidRPr="002D5D47" w:rsidRDefault="00EB0461" w:rsidP="00EB0461">
      <w:pPr>
        <w:tabs>
          <w:tab w:val="left" w:pos="1200"/>
        </w:tabs>
        <w:ind w:left="1200" w:hanging="349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5.</w:t>
      </w:r>
      <w:proofErr w:type="gramStart"/>
      <w:r w:rsidRPr="002D5D47">
        <w:rPr>
          <w:sz w:val="28"/>
          <w:szCs w:val="22"/>
          <w:lang w:eastAsia="en-US"/>
        </w:rPr>
        <w:t>Контроль</w:t>
      </w:r>
      <w:r w:rsidRPr="002D5D47">
        <w:rPr>
          <w:spacing w:val="-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за</w:t>
      </w:r>
      <w:proofErr w:type="gramEnd"/>
      <w:r w:rsidRPr="002D5D47">
        <w:rPr>
          <w:spacing w:val="-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исполнением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настоящего</w:t>
      </w:r>
      <w:r w:rsidRPr="002D5D47">
        <w:rPr>
          <w:spacing w:val="-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постановления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оставляю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за</w:t>
      </w:r>
      <w:r w:rsidRPr="002D5D47">
        <w:rPr>
          <w:spacing w:val="-5"/>
          <w:sz w:val="28"/>
          <w:szCs w:val="22"/>
          <w:lang w:eastAsia="en-US"/>
        </w:rPr>
        <w:t xml:space="preserve"> </w:t>
      </w:r>
      <w:r w:rsidRPr="002D5D47">
        <w:rPr>
          <w:spacing w:val="-2"/>
          <w:sz w:val="28"/>
          <w:szCs w:val="22"/>
          <w:lang w:eastAsia="en-US"/>
        </w:rPr>
        <w:t>собой.</w:t>
      </w:r>
    </w:p>
    <w:p w:rsidR="00EB0461" w:rsidRPr="00EB0461" w:rsidRDefault="00EB0461" w:rsidP="00EB0461">
      <w:pPr>
        <w:suppressAutoHyphens/>
        <w:ind w:firstLine="709"/>
        <w:rPr>
          <w:sz w:val="28"/>
          <w:szCs w:val="28"/>
        </w:rPr>
      </w:pPr>
    </w:p>
    <w:p w:rsidR="00EB0461" w:rsidRPr="00EB0461" w:rsidRDefault="00EB0461" w:rsidP="00EB0461">
      <w:pPr>
        <w:suppressAutoHyphens/>
        <w:ind w:firstLine="709"/>
        <w:rPr>
          <w:sz w:val="28"/>
          <w:szCs w:val="28"/>
        </w:rPr>
      </w:pPr>
    </w:p>
    <w:p w:rsidR="00EB0461" w:rsidRPr="00EB0461" w:rsidRDefault="00EB0461" w:rsidP="00EB0461">
      <w:pPr>
        <w:suppressAutoHyphens/>
        <w:ind w:firstLine="709"/>
        <w:rPr>
          <w:sz w:val="28"/>
          <w:szCs w:val="28"/>
        </w:rPr>
      </w:pPr>
    </w:p>
    <w:p w:rsidR="00EB0461" w:rsidRPr="00EB0461" w:rsidRDefault="00EB0461" w:rsidP="00EB0461">
      <w:pPr>
        <w:suppressAutoHyphens/>
        <w:ind w:firstLine="709"/>
        <w:rPr>
          <w:sz w:val="28"/>
          <w:szCs w:val="28"/>
        </w:rPr>
      </w:pPr>
    </w:p>
    <w:p w:rsidR="00EB0461" w:rsidRPr="00EB0461" w:rsidRDefault="00EB0461" w:rsidP="00EB0461">
      <w:pPr>
        <w:suppressAutoHyphens/>
        <w:ind w:firstLine="709"/>
        <w:rPr>
          <w:sz w:val="28"/>
          <w:szCs w:val="28"/>
        </w:rPr>
      </w:pPr>
    </w:p>
    <w:p w:rsidR="00EB0461" w:rsidRPr="00EB0461" w:rsidRDefault="00EB0461" w:rsidP="00EB0461">
      <w:pPr>
        <w:suppressAutoHyphens/>
        <w:ind w:firstLine="709"/>
        <w:rPr>
          <w:sz w:val="28"/>
          <w:szCs w:val="28"/>
        </w:rPr>
      </w:pPr>
    </w:p>
    <w:p w:rsidR="00EB0461" w:rsidRPr="00D947E9" w:rsidRDefault="00EB0461" w:rsidP="00EB0461">
      <w:pPr>
        <w:ind w:right="282"/>
        <w:jc w:val="left"/>
        <w:rPr>
          <w:rFonts w:ascii="Times New Roman" w:hAnsi="Times New Roman" w:cs="Times New Roman"/>
          <w:sz w:val="28"/>
          <w:szCs w:val="28"/>
        </w:rPr>
      </w:pPr>
    </w:p>
    <w:p w:rsidR="00EB0461" w:rsidRPr="003F14B6" w:rsidRDefault="00EB0461" w:rsidP="00EB0461">
      <w:pPr>
        <w:suppressAutoHyphens/>
        <w:ind w:firstLine="709"/>
        <w:rPr>
          <w:sz w:val="28"/>
          <w:szCs w:val="28"/>
        </w:rPr>
      </w:pPr>
      <w:r w:rsidRPr="003F14B6">
        <w:rPr>
          <w:sz w:val="28"/>
          <w:szCs w:val="28"/>
        </w:rPr>
        <w:t>Глава сельского поселения Новая Балкария</w:t>
      </w:r>
    </w:p>
    <w:p w:rsidR="00EB0461" w:rsidRDefault="00EB0461" w:rsidP="00EB0461">
      <w:pPr>
        <w:suppressAutoHyphens/>
        <w:ind w:firstLine="709"/>
        <w:rPr>
          <w:sz w:val="28"/>
          <w:szCs w:val="28"/>
        </w:rPr>
      </w:pPr>
      <w:r w:rsidRPr="003F14B6">
        <w:rPr>
          <w:sz w:val="28"/>
          <w:szCs w:val="28"/>
        </w:rPr>
        <w:t xml:space="preserve">Терского муниципального района </w:t>
      </w:r>
      <w:r>
        <w:rPr>
          <w:sz w:val="28"/>
          <w:szCs w:val="28"/>
        </w:rPr>
        <w:t xml:space="preserve">КБР                           </w:t>
      </w:r>
      <w:r w:rsidRPr="003F14B6">
        <w:rPr>
          <w:sz w:val="28"/>
          <w:szCs w:val="28"/>
        </w:rPr>
        <w:t xml:space="preserve">Н.М. </w:t>
      </w:r>
      <w:proofErr w:type="spellStart"/>
      <w:r w:rsidRPr="003F14B6">
        <w:rPr>
          <w:sz w:val="28"/>
          <w:szCs w:val="28"/>
        </w:rPr>
        <w:t>Чепкенчиев</w:t>
      </w:r>
      <w:proofErr w:type="spellEnd"/>
    </w:p>
    <w:p w:rsidR="00EB0461" w:rsidRDefault="00EB0461" w:rsidP="00EB0461">
      <w:pPr>
        <w:suppressAutoHyphens/>
        <w:ind w:firstLine="709"/>
        <w:rPr>
          <w:sz w:val="28"/>
          <w:szCs w:val="28"/>
        </w:rPr>
      </w:pPr>
    </w:p>
    <w:p w:rsidR="00EB0461" w:rsidRPr="003F14B6" w:rsidRDefault="00EB0461" w:rsidP="00EB0461">
      <w:pPr>
        <w:suppressAutoHyphens/>
        <w:ind w:firstLine="709"/>
        <w:rPr>
          <w:kern w:val="1"/>
          <w:sz w:val="28"/>
          <w:szCs w:val="28"/>
        </w:rPr>
      </w:pPr>
    </w:p>
    <w:p w:rsidR="00EB0461" w:rsidRDefault="00EB0461" w:rsidP="00EB0461">
      <w:pPr>
        <w:ind w:firstLine="567"/>
        <w:jc w:val="right"/>
        <w:rPr>
          <w:sz w:val="20"/>
          <w:szCs w:val="20"/>
        </w:rPr>
      </w:pPr>
    </w:p>
    <w:p w:rsidR="00CB0F38" w:rsidRPr="005D44BC" w:rsidRDefault="00CB0F38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Pr="005D44BC" w:rsidRDefault="00EB0461"/>
    <w:p w:rsidR="00EB0461" w:rsidRDefault="00EB0461" w:rsidP="00EB0461">
      <w:pPr>
        <w:spacing w:before="77"/>
        <w:ind w:left="5150" w:right="389" w:firstLine="2535"/>
        <w:jc w:val="right"/>
        <w:rPr>
          <w:sz w:val="22"/>
          <w:szCs w:val="22"/>
          <w:lang w:eastAsia="en-US"/>
        </w:rPr>
      </w:pPr>
    </w:p>
    <w:p w:rsidR="00EB0461" w:rsidRDefault="00EB0461" w:rsidP="00EB0461">
      <w:pPr>
        <w:spacing w:before="77"/>
        <w:ind w:left="5150" w:right="389" w:firstLine="2535"/>
        <w:jc w:val="right"/>
        <w:rPr>
          <w:sz w:val="22"/>
          <w:szCs w:val="22"/>
          <w:lang w:eastAsia="en-US"/>
        </w:rPr>
      </w:pPr>
    </w:p>
    <w:p w:rsidR="00EB0461" w:rsidRDefault="00EB0461" w:rsidP="00EB0461">
      <w:pPr>
        <w:spacing w:before="77"/>
        <w:ind w:left="5150" w:right="389" w:firstLine="2535"/>
        <w:jc w:val="right"/>
        <w:rPr>
          <w:sz w:val="22"/>
          <w:szCs w:val="22"/>
          <w:lang w:eastAsia="en-US"/>
        </w:rPr>
      </w:pPr>
    </w:p>
    <w:p w:rsidR="00EB0461" w:rsidRDefault="00EB0461" w:rsidP="00EB0461">
      <w:pPr>
        <w:spacing w:before="77"/>
        <w:ind w:left="5150" w:right="389" w:firstLine="2535"/>
        <w:jc w:val="right"/>
        <w:rPr>
          <w:sz w:val="22"/>
          <w:szCs w:val="22"/>
          <w:lang w:eastAsia="en-US"/>
        </w:rPr>
      </w:pPr>
    </w:p>
    <w:p w:rsidR="00EB0461" w:rsidRDefault="00EB0461" w:rsidP="00EB0461">
      <w:pPr>
        <w:spacing w:before="77"/>
        <w:ind w:left="5150" w:right="389" w:firstLine="2535"/>
        <w:jc w:val="right"/>
        <w:rPr>
          <w:sz w:val="22"/>
          <w:szCs w:val="22"/>
          <w:lang w:eastAsia="en-US"/>
        </w:rPr>
      </w:pPr>
    </w:p>
    <w:p w:rsidR="00EB0461" w:rsidRDefault="00EB0461" w:rsidP="00EB0461">
      <w:pPr>
        <w:spacing w:before="77"/>
        <w:ind w:left="5150" w:right="389" w:firstLine="2535"/>
        <w:jc w:val="right"/>
        <w:rPr>
          <w:sz w:val="22"/>
          <w:szCs w:val="22"/>
          <w:lang w:eastAsia="en-US"/>
        </w:rPr>
      </w:pPr>
    </w:p>
    <w:p w:rsidR="00EB0461" w:rsidRDefault="00EB0461" w:rsidP="00EB0461">
      <w:pPr>
        <w:spacing w:before="77"/>
        <w:ind w:left="5150" w:right="389" w:firstLine="2535"/>
        <w:jc w:val="right"/>
        <w:rPr>
          <w:sz w:val="22"/>
          <w:szCs w:val="22"/>
          <w:lang w:eastAsia="en-US"/>
        </w:rPr>
      </w:pPr>
    </w:p>
    <w:p w:rsidR="00EB0461" w:rsidRDefault="00EB0461" w:rsidP="00EB0461">
      <w:pPr>
        <w:spacing w:before="77"/>
        <w:ind w:left="5150" w:right="389" w:firstLine="2535"/>
        <w:jc w:val="right"/>
        <w:rPr>
          <w:sz w:val="22"/>
          <w:szCs w:val="22"/>
          <w:lang w:eastAsia="en-US"/>
        </w:rPr>
      </w:pPr>
    </w:p>
    <w:p w:rsidR="00EB0461" w:rsidRDefault="00EB0461" w:rsidP="00EB0461">
      <w:pPr>
        <w:spacing w:before="77"/>
        <w:ind w:left="5150" w:right="389" w:firstLine="2535"/>
        <w:jc w:val="right"/>
        <w:rPr>
          <w:sz w:val="22"/>
          <w:szCs w:val="22"/>
          <w:lang w:eastAsia="en-US"/>
        </w:rPr>
      </w:pPr>
    </w:p>
    <w:p w:rsidR="00EB0461" w:rsidRDefault="00EB0461" w:rsidP="00EB0461">
      <w:pPr>
        <w:spacing w:before="77"/>
        <w:ind w:left="5150" w:right="389" w:firstLine="2535"/>
        <w:jc w:val="right"/>
        <w:rPr>
          <w:sz w:val="22"/>
          <w:szCs w:val="22"/>
          <w:lang w:eastAsia="en-US"/>
        </w:rPr>
      </w:pPr>
    </w:p>
    <w:p w:rsidR="00EB0461" w:rsidRPr="00390116" w:rsidRDefault="00EB0461" w:rsidP="00EB0461">
      <w:pPr>
        <w:spacing w:before="77"/>
        <w:ind w:left="5150" w:right="389" w:firstLine="2535"/>
        <w:jc w:val="right"/>
        <w:rPr>
          <w:sz w:val="22"/>
          <w:szCs w:val="22"/>
          <w:lang w:eastAsia="en-US"/>
        </w:rPr>
      </w:pPr>
      <w:r w:rsidRPr="00390116">
        <w:rPr>
          <w:sz w:val="22"/>
          <w:szCs w:val="22"/>
          <w:lang w:eastAsia="en-US"/>
        </w:rPr>
        <w:t>Приложение</w:t>
      </w:r>
      <w:r w:rsidRPr="00390116">
        <w:rPr>
          <w:spacing w:val="-18"/>
          <w:sz w:val="22"/>
          <w:szCs w:val="22"/>
          <w:lang w:eastAsia="en-US"/>
        </w:rPr>
        <w:t xml:space="preserve"> </w:t>
      </w:r>
      <w:r w:rsidRPr="00390116">
        <w:rPr>
          <w:sz w:val="22"/>
          <w:szCs w:val="22"/>
          <w:lang w:eastAsia="en-US"/>
        </w:rPr>
        <w:t xml:space="preserve">№1 к постановлению администрации сельского поселения </w:t>
      </w:r>
      <w:r>
        <w:rPr>
          <w:sz w:val="22"/>
          <w:szCs w:val="22"/>
          <w:lang w:eastAsia="en-US"/>
        </w:rPr>
        <w:t>Новая Балкария</w:t>
      </w:r>
      <w:r w:rsidRPr="00390116">
        <w:rPr>
          <w:sz w:val="22"/>
          <w:szCs w:val="22"/>
          <w:lang w:eastAsia="en-US"/>
        </w:rPr>
        <w:t xml:space="preserve"> Терского муниципального</w:t>
      </w:r>
      <w:r w:rsidRPr="00390116">
        <w:rPr>
          <w:spacing w:val="-9"/>
          <w:sz w:val="22"/>
          <w:szCs w:val="22"/>
          <w:lang w:eastAsia="en-US"/>
        </w:rPr>
        <w:t xml:space="preserve"> </w:t>
      </w:r>
      <w:r w:rsidRPr="00390116">
        <w:rPr>
          <w:spacing w:val="-2"/>
          <w:sz w:val="22"/>
          <w:szCs w:val="22"/>
          <w:lang w:eastAsia="en-US"/>
        </w:rPr>
        <w:t>района КБР</w:t>
      </w:r>
    </w:p>
    <w:p w:rsidR="00EB0461" w:rsidRPr="00390116" w:rsidRDefault="00EB0461" w:rsidP="00EB0461">
      <w:pPr>
        <w:ind w:left="6360" w:right="388" w:firstLine="678"/>
        <w:jc w:val="right"/>
        <w:rPr>
          <w:sz w:val="22"/>
          <w:szCs w:val="22"/>
          <w:lang w:eastAsia="en-US"/>
        </w:rPr>
      </w:pPr>
      <w:r w:rsidRPr="00390116">
        <w:rPr>
          <w:sz w:val="22"/>
          <w:szCs w:val="22"/>
          <w:lang w:eastAsia="en-US"/>
        </w:rPr>
        <w:t>от</w:t>
      </w:r>
      <w:r w:rsidRPr="00390116">
        <w:rPr>
          <w:spacing w:val="-2"/>
          <w:sz w:val="22"/>
          <w:szCs w:val="22"/>
          <w:lang w:eastAsia="en-US"/>
        </w:rPr>
        <w:t xml:space="preserve"> </w:t>
      </w:r>
      <w:r w:rsidR="005D44BC">
        <w:rPr>
          <w:spacing w:val="-2"/>
          <w:sz w:val="22"/>
          <w:szCs w:val="22"/>
          <w:lang w:eastAsia="en-US"/>
        </w:rPr>
        <w:t xml:space="preserve">24.02.2026 г. </w:t>
      </w:r>
      <w:r w:rsidRPr="00390116">
        <w:rPr>
          <w:sz w:val="22"/>
          <w:szCs w:val="22"/>
          <w:lang w:eastAsia="en-US"/>
        </w:rPr>
        <w:t>№</w:t>
      </w:r>
      <w:r w:rsidRPr="00390116">
        <w:rPr>
          <w:spacing w:val="-1"/>
          <w:sz w:val="22"/>
          <w:szCs w:val="22"/>
          <w:lang w:eastAsia="en-US"/>
        </w:rPr>
        <w:t xml:space="preserve"> </w:t>
      </w:r>
      <w:r w:rsidR="005D44BC">
        <w:rPr>
          <w:spacing w:val="-1"/>
          <w:sz w:val="22"/>
          <w:szCs w:val="22"/>
          <w:lang w:eastAsia="en-US"/>
        </w:rPr>
        <w:t>5</w:t>
      </w:r>
    </w:p>
    <w:p w:rsidR="00EB0461" w:rsidRPr="002D5D47" w:rsidRDefault="00EB0461" w:rsidP="00EB0461">
      <w:pPr>
        <w:jc w:val="center"/>
        <w:rPr>
          <w:sz w:val="28"/>
          <w:szCs w:val="28"/>
          <w:lang w:eastAsia="en-US"/>
        </w:rPr>
      </w:pPr>
    </w:p>
    <w:p w:rsidR="00EB0461" w:rsidRDefault="00EB0461" w:rsidP="00EB0461">
      <w:pPr>
        <w:ind w:left="121" w:right="400" w:hanging="2"/>
        <w:jc w:val="center"/>
        <w:outlineLvl w:val="0"/>
        <w:rPr>
          <w:b/>
          <w:bCs/>
          <w:sz w:val="28"/>
          <w:szCs w:val="28"/>
          <w:lang w:eastAsia="en-US"/>
        </w:rPr>
      </w:pPr>
      <w:r w:rsidRPr="002D5D47">
        <w:rPr>
          <w:b/>
          <w:bCs/>
          <w:sz w:val="28"/>
          <w:szCs w:val="28"/>
          <w:lang w:eastAsia="en-US"/>
        </w:rPr>
        <w:t xml:space="preserve">Порядок </w:t>
      </w:r>
    </w:p>
    <w:p w:rsidR="00EB0461" w:rsidRPr="002D5D47" w:rsidRDefault="00EB0461" w:rsidP="00EB0461">
      <w:pPr>
        <w:ind w:left="121" w:right="400" w:hanging="2"/>
        <w:jc w:val="center"/>
        <w:outlineLvl w:val="0"/>
        <w:rPr>
          <w:b/>
          <w:bCs/>
          <w:sz w:val="28"/>
          <w:szCs w:val="28"/>
          <w:lang w:eastAsia="en-US"/>
        </w:rPr>
      </w:pPr>
      <w:r w:rsidRPr="002D5D47">
        <w:rPr>
          <w:b/>
          <w:bCs/>
          <w:sz w:val="28"/>
          <w:szCs w:val="28"/>
          <w:lang w:eastAsia="en-US"/>
        </w:rPr>
        <w:t>составления и утверждения отчета о результатах деятельности муниципальных учреждений, подведомственных администрации сельского</w:t>
      </w:r>
      <w:r w:rsidRPr="002D5D47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2D5D47">
        <w:rPr>
          <w:b/>
          <w:bCs/>
          <w:sz w:val="28"/>
          <w:szCs w:val="28"/>
          <w:lang w:eastAsia="en-US"/>
        </w:rPr>
        <w:t>поселения</w:t>
      </w:r>
      <w:r w:rsidRPr="002D5D47">
        <w:rPr>
          <w:b/>
          <w:bCs/>
          <w:spacing w:val="-7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Новая Балкария Терского</w:t>
      </w:r>
      <w:r w:rsidRPr="002D5D47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2D5D47">
        <w:rPr>
          <w:b/>
          <w:bCs/>
          <w:sz w:val="28"/>
          <w:szCs w:val="28"/>
          <w:lang w:eastAsia="en-US"/>
        </w:rPr>
        <w:t>муниципального</w:t>
      </w:r>
      <w:r w:rsidRPr="002D5D47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2D5D47">
        <w:rPr>
          <w:b/>
          <w:bCs/>
          <w:sz w:val="28"/>
          <w:szCs w:val="28"/>
          <w:lang w:eastAsia="en-US"/>
        </w:rPr>
        <w:t>района,</w:t>
      </w:r>
      <w:r w:rsidRPr="002D5D47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2D5D47">
        <w:rPr>
          <w:b/>
          <w:bCs/>
          <w:sz w:val="28"/>
          <w:szCs w:val="28"/>
          <w:lang w:eastAsia="en-US"/>
        </w:rPr>
        <w:t>и об использовании закрепленного за ними муниципального имущества</w:t>
      </w:r>
    </w:p>
    <w:p w:rsidR="00EB0461" w:rsidRPr="002D5D47" w:rsidRDefault="00EB0461" w:rsidP="00EB0461">
      <w:pPr>
        <w:rPr>
          <w:b/>
          <w:sz w:val="28"/>
          <w:szCs w:val="28"/>
          <w:lang w:eastAsia="en-US"/>
        </w:rPr>
      </w:pPr>
    </w:p>
    <w:p w:rsidR="00EB0461" w:rsidRPr="00EE772E" w:rsidRDefault="00EB0461" w:rsidP="00EB0461">
      <w:pPr>
        <w:tabs>
          <w:tab w:val="left" w:pos="3261"/>
        </w:tabs>
        <w:ind w:left="3429"/>
        <w:rPr>
          <w:b/>
          <w:sz w:val="28"/>
          <w:szCs w:val="22"/>
          <w:lang w:eastAsia="en-US"/>
        </w:rPr>
      </w:pPr>
      <w:r w:rsidRPr="00EE772E">
        <w:rPr>
          <w:b/>
          <w:sz w:val="28"/>
          <w:szCs w:val="22"/>
          <w:lang w:eastAsia="en-US"/>
        </w:rPr>
        <w:t>1.Общие</w:t>
      </w:r>
      <w:r w:rsidRPr="00EE772E">
        <w:rPr>
          <w:b/>
          <w:spacing w:val="-5"/>
          <w:sz w:val="28"/>
          <w:szCs w:val="22"/>
          <w:lang w:eastAsia="en-US"/>
        </w:rPr>
        <w:t xml:space="preserve"> </w:t>
      </w:r>
      <w:r w:rsidRPr="00EE772E">
        <w:rPr>
          <w:b/>
          <w:spacing w:val="-2"/>
          <w:sz w:val="28"/>
          <w:szCs w:val="22"/>
          <w:lang w:eastAsia="en-US"/>
        </w:rPr>
        <w:t>положения</w:t>
      </w:r>
    </w:p>
    <w:p w:rsidR="00EB0461" w:rsidRPr="002D5D47" w:rsidRDefault="00EB0461" w:rsidP="00EB0461">
      <w:pPr>
        <w:rPr>
          <w:sz w:val="28"/>
          <w:szCs w:val="28"/>
          <w:lang w:eastAsia="en-US"/>
        </w:rPr>
      </w:pPr>
    </w:p>
    <w:p w:rsidR="00EB0461" w:rsidRPr="002D5D47" w:rsidRDefault="00EB0461" w:rsidP="00EB0461">
      <w:pPr>
        <w:tabs>
          <w:tab w:val="left" w:pos="284"/>
        </w:tabs>
        <w:ind w:left="142" w:right="389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 </w:t>
      </w:r>
      <w:proofErr w:type="gramStart"/>
      <w:r w:rsidRPr="002D5D47">
        <w:rPr>
          <w:sz w:val="28"/>
          <w:szCs w:val="22"/>
          <w:lang w:eastAsia="en-US"/>
        </w:rPr>
        <w:t>Настоящий Порядок разработан на основании Приказа Минфина России от 2 ноября 2021 г. № 171н "Об утверждении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за</w:t>
      </w:r>
      <w:r w:rsidRPr="002D5D47">
        <w:rPr>
          <w:spacing w:val="-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ним</w:t>
      </w:r>
      <w:r w:rsidRPr="002D5D47">
        <w:rPr>
          <w:spacing w:val="-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государственного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(муниципального)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имущества"</w:t>
      </w:r>
      <w:r w:rsidRPr="002D5D47">
        <w:rPr>
          <w:spacing w:val="-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(далее</w:t>
      </w:r>
      <w:r w:rsidRPr="002D5D47">
        <w:rPr>
          <w:spacing w:val="-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 xml:space="preserve">– Общие требования) и устанавливает требования к составлению и утверждению отчета о результатах деятельности муниципальных учреждений, подведомственных администрации сельского поселения </w:t>
      </w:r>
      <w:r>
        <w:rPr>
          <w:sz w:val="28"/>
          <w:szCs w:val="22"/>
          <w:lang w:eastAsia="en-US"/>
        </w:rPr>
        <w:t>Новая</w:t>
      </w:r>
      <w:proofErr w:type="gramEnd"/>
      <w:r>
        <w:rPr>
          <w:sz w:val="28"/>
          <w:szCs w:val="22"/>
          <w:lang w:eastAsia="en-US"/>
        </w:rPr>
        <w:t xml:space="preserve"> Балкария Терского </w:t>
      </w:r>
      <w:r w:rsidRPr="002D5D47">
        <w:rPr>
          <w:sz w:val="28"/>
          <w:szCs w:val="22"/>
          <w:lang w:eastAsia="en-US"/>
        </w:rPr>
        <w:t>муниципального района (далее соответственно - сельское поселение, учредитель) и об использовании закрепленного за ними муниципального имущества (далее - Отчет).</w:t>
      </w:r>
    </w:p>
    <w:p w:rsidR="00EB0461" w:rsidRPr="002D5D47" w:rsidRDefault="00EB0461" w:rsidP="00EB0461">
      <w:pPr>
        <w:tabs>
          <w:tab w:val="left" w:pos="1228"/>
        </w:tabs>
        <w:ind w:left="142" w:right="395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2. </w:t>
      </w:r>
      <w:r w:rsidRPr="002D5D47">
        <w:rPr>
          <w:sz w:val="28"/>
          <w:szCs w:val="22"/>
          <w:lang w:eastAsia="en-US"/>
        </w:rPr>
        <w:t xml:space="preserve">Отчет составляется муниципальными учреждениями </w:t>
      </w:r>
      <w:r>
        <w:rPr>
          <w:sz w:val="28"/>
          <w:szCs w:val="22"/>
          <w:lang w:eastAsia="en-US"/>
        </w:rPr>
        <w:t>сельского поселения Новая Балкария Терского</w:t>
      </w:r>
      <w:r w:rsidRPr="002D5D47">
        <w:rPr>
          <w:sz w:val="28"/>
          <w:szCs w:val="22"/>
          <w:lang w:eastAsia="en-US"/>
        </w:rPr>
        <w:t xml:space="preserve"> муниципального района (автономными, бюджетными и казенными) (далее – муниципальные учреждения) в соответствии с настоящим Порядком, и с учетом требований действующего законодательства Российской Федерации о защите государственной тайны.</w:t>
      </w:r>
    </w:p>
    <w:p w:rsidR="00EB0461" w:rsidRPr="002D5D47" w:rsidRDefault="00EB0461" w:rsidP="00EB0461">
      <w:pPr>
        <w:tabs>
          <w:tab w:val="left" w:pos="1504"/>
        </w:tabs>
        <w:ind w:left="142" w:right="399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3. </w:t>
      </w:r>
      <w:r w:rsidRPr="002D5D47">
        <w:rPr>
          <w:sz w:val="28"/>
          <w:szCs w:val="22"/>
          <w:lang w:eastAsia="en-US"/>
        </w:rPr>
        <w:t>Отчет составляется муниципальным учреждением или централизованной бухгалтерией, осуществляющей полномочия по ведению бухгалтерского учета муниципального учреждения.</w:t>
      </w:r>
    </w:p>
    <w:p w:rsidR="00EB0461" w:rsidRPr="002D5D47" w:rsidRDefault="00EB0461" w:rsidP="00EB0461">
      <w:pPr>
        <w:tabs>
          <w:tab w:val="left" w:pos="1254"/>
        </w:tabs>
        <w:ind w:left="142" w:right="399" w:firstLine="709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4. </w:t>
      </w:r>
      <w:r w:rsidRPr="002D5D47">
        <w:rPr>
          <w:sz w:val="28"/>
          <w:szCs w:val="22"/>
          <w:lang w:eastAsia="en-US"/>
        </w:rPr>
        <w:t xml:space="preserve">Отчет составляется в валюте Российской Федерации (в части показателей в денежном выражении) по состоянию на 1 января года, следующего за </w:t>
      </w:r>
      <w:proofErr w:type="gramStart"/>
      <w:r w:rsidRPr="002D5D47">
        <w:rPr>
          <w:sz w:val="28"/>
          <w:szCs w:val="22"/>
          <w:lang w:eastAsia="en-US"/>
        </w:rPr>
        <w:t>отчетным</w:t>
      </w:r>
      <w:proofErr w:type="gramEnd"/>
      <w:r w:rsidRPr="002D5D47">
        <w:rPr>
          <w:sz w:val="28"/>
          <w:szCs w:val="22"/>
          <w:lang w:eastAsia="en-US"/>
        </w:rPr>
        <w:t>, и направляется учредителю для рассмотрения в срок не позднее 1 марта года, следующего за отчетным, или первого рабочего дня, следующего за указанной датой.</w:t>
      </w:r>
    </w:p>
    <w:p w:rsidR="00EB0461" w:rsidRPr="002D5D47" w:rsidRDefault="00EB0461" w:rsidP="00EB0461">
      <w:pPr>
        <w:tabs>
          <w:tab w:val="left" w:pos="1132"/>
        </w:tabs>
        <w:spacing w:before="1"/>
        <w:ind w:left="142" w:right="392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5. </w:t>
      </w:r>
      <w:r w:rsidRPr="002D5D47">
        <w:rPr>
          <w:sz w:val="28"/>
          <w:szCs w:val="22"/>
          <w:lang w:eastAsia="en-US"/>
        </w:rPr>
        <w:t>Учредитель вправе в срок не позднее тридцати календарных дней до наступления</w:t>
      </w:r>
      <w:r w:rsidRPr="002D5D47">
        <w:rPr>
          <w:spacing w:val="-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отчетной</w:t>
      </w:r>
      <w:r w:rsidRPr="002D5D47">
        <w:rPr>
          <w:spacing w:val="-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даты</w:t>
      </w:r>
      <w:r w:rsidRPr="002D5D47">
        <w:rPr>
          <w:spacing w:val="-8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направить</w:t>
      </w:r>
      <w:r w:rsidRPr="002D5D47">
        <w:rPr>
          <w:spacing w:val="-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учреждению</w:t>
      </w:r>
      <w:r w:rsidRPr="002D5D47">
        <w:rPr>
          <w:spacing w:val="-8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требование</w:t>
      </w:r>
      <w:r w:rsidRPr="002D5D47">
        <w:rPr>
          <w:spacing w:val="-8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о</w:t>
      </w:r>
      <w:r w:rsidRPr="002D5D47">
        <w:rPr>
          <w:spacing w:val="-8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составлении</w:t>
      </w:r>
      <w:r w:rsidRPr="002D5D47">
        <w:rPr>
          <w:spacing w:val="-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и утверждении промежуточного отчета (за квартал, полугодие).</w:t>
      </w:r>
    </w:p>
    <w:p w:rsidR="00EB0461" w:rsidRPr="002D5D47" w:rsidRDefault="00EB0461" w:rsidP="00EB0461">
      <w:pPr>
        <w:tabs>
          <w:tab w:val="left" w:pos="1093"/>
        </w:tabs>
        <w:ind w:left="142" w:right="392" w:firstLine="709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6. </w:t>
      </w:r>
      <w:r w:rsidRPr="002D5D47">
        <w:rPr>
          <w:sz w:val="28"/>
          <w:szCs w:val="22"/>
          <w:lang w:eastAsia="en-US"/>
        </w:rPr>
        <w:t>Отчет,</w:t>
      </w:r>
      <w:r w:rsidRPr="002D5D47">
        <w:rPr>
          <w:spacing w:val="-14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не</w:t>
      </w:r>
      <w:r w:rsidRPr="002D5D47">
        <w:rPr>
          <w:spacing w:val="-14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содержащий</w:t>
      </w:r>
      <w:r w:rsidRPr="002D5D47">
        <w:rPr>
          <w:spacing w:val="-1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сведения,</w:t>
      </w:r>
      <w:r w:rsidRPr="002D5D47">
        <w:rPr>
          <w:spacing w:val="-14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составляющие</w:t>
      </w:r>
      <w:r w:rsidRPr="002D5D47">
        <w:rPr>
          <w:spacing w:val="-1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государственную</w:t>
      </w:r>
      <w:r w:rsidRPr="002D5D47">
        <w:rPr>
          <w:spacing w:val="-1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тайну или иную охраняемую законом тайну, составляется и утверждается муниципальным</w:t>
      </w:r>
      <w:r w:rsidRPr="002D5D47">
        <w:rPr>
          <w:spacing w:val="-11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учреждением</w:t>
      </w:r>
      <w:r w:rsidRPr="002D5D47">
        <w:rPr>
          <w:spacing w:val="-1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в</w:t>
      </w:r>
      <w:r w:rsidRPr="002D5D47">
        <w:rPr>
          <w:spacing w:val="-11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форме</w:t>
      </w:r>
      <w:r w:rsidRPr="002D5D47">
        <w:rPr>
          <w:spacing w:val="-1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бумажного</w:t>
      </w:r>
      <w:r w:rsidRPr="002D5D47">
        <w:rPr>
          <w:spacing w:val="-11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документа</w:t>
      </w:r>
      <w:r w:rsidRPr="002D5D47">
        <w:rPr>
          <w:spacing w:val="-1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с</w:t>
      </w:r>
      <w:r w:rsidRPr="002D5D47">
        <w:rPr>
          <w:spacing w:val="-11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одновременным представлением копии документа на электронном носителе.</w:t>
      </w:r>
    </w:p>
    <w:p w:rsidR="00EB0461" w:rsidRPr="002D5D47" w:rsidRDefault="00EB0461" w:rsidP="00EB0461">
      <w:pPr>
        <w:spacing w:before="74"/>
        <w:ind w:left="111" w:right="399" w:firstLine="740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7. </w:t>
      </w:r>
      <w:r w:rsidRPr="002D5D47">
        <w:rPr>
          <w:sz w:val="28"/>
          <w:szCs w:val="22"/>
          <w:lang w:eastAsia="en-US"/>
        </w:rPr>
        <w:t>Отчет, содержащий сведения, составляющие государственную или иную охраняемую законом тайну, составляется и утверждается учреждением в</w:t>
      </w:r>
      <w:r w:rsidRPr="0082038C">
        <w:rPr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lastRenderedPageBreak/>
        <w:t xml:space="preserve">форме бумажного документа с соблюдением законодательства Российской Федерации о защите государственной тайны или иной охраняемой законом </w:t>
      </w:r>
      <w:r w:rsidRPr="002D5D47">
        <w:rPr>
          <w:spacing w:val="-2"/>
          <w:sz w:val="28"/>
          <w:szCs w:val="28"/>
          <w:lang w:eastAsia="en-US"/>
        </w:rPr>
        <w:t>тайны</w:t>
      </w:r>
      <w:r>
        <w:rPr>
          <w:spacing w:val="-2"/>
          <w:sz w:val="28"/>
          <w:szCs w:val="28"/>
          <w:lang w:eastAsia="en-US"/>
        </w:rPr>
        <w:t>.</w:t>
      </w:r>
    </w:p>
    <w:p w:rsidR="00EB0461" w:rsidRDefault="00EB0461" w:rsidP="00EB0461">
      <w:pPr>
        <w:tabs>
          <w:tab w:val="left" w:pos="1189"/>
        </w:tabs>
        <w:ind w:left="820" w:right="398"/>
        <w:rPr>
          <w:sz w:val="28"/>
          <w:szCs w:val="22"/>
          <w:lang w:eastAsia="en-US"/>
        </w:rPr>
      </w:pPr>
    </w:p>
    <w:p w:rsidR="00EB0461" w:rsidRPr="002D5D47" w:rsidRDefault="00EB0461" w:rsidP="00EB0461">
      <w:pPr>
        <w:tabs>
          <w:tab w:val="left" w:pos="1189"/>
        </w:tabs>
        <w:ind w:left="142" w:right="398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8. </w:t>
      </w:r>
      <w:r w:rsidRPr="002D5D47">
        <w:rPr>
          <w:sz w:val="28"/>
          <w:szCs w:val="22"/>
          <w:lang w:eastAsia="en-US"/>
        </w:rPr>
        <w:t>Сведения о составе имущественного комплекса в части недвижимого имущества</w:t>
      </w:r>
      <w:r w:rsidRPr="002D5D47">
        <w:rPr>
          <w:spacing w:val="-1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муниципальных</w:t>
      </w:r>
      <w:r w:rsidRPr="002D5D47">
        <w:rPr>
          <w:spacing w:val="-1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учреждений</w:t>
      </w:r>
      <w:r w:rsidRPr="002D5D47">
        <w:rPr>
          <w:spacing w:val="-18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и</w:t>
      </w:r>
      <w:r w:rsidRPr="002D5D47">
        <w:rPr>
          <w:spacing w:val="-1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особо</w:t>
      </w:r>
      <w:r w:rsidRPr="002D5D47">
        <w:rPr>
          <w:spacing w:val="-1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ценного</w:t>
      </w:r>
      <w:r w:rsidRPr="002D5D47">
        <w:rPr>
          <w:spacing w:val="-1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движимого</w:t>
      </w:r>
      <w:r w:rsidRPr="002D5D47">
        <w:rPr>
          <w:spacing w:val="-1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имущества муниципальных бюджетных (автономных) учреждений, а также муниципальными казенными учреждениями, формируются на основании данных Ре</w:t>
      </w:r>
      <w:r>
        <w:rPr>
          <w:sz w:val="28"/>
          <w:szCs w:val="22"/>
          <w:lang w:eastAsia="en-US"/>
        </w:rPr>
        <w:t>естра муниципального имущества</w:t>
      </w:r>
      <w:r w:rsidRPr="002D5D47">
        <w:rPr>
          <w:sz w:val="28"/>
          <w:szCs w:val="22"/>
          <w:lang w:eastAsia="en-US"/>
        </w:rPr>
        <w:t xml:space="preserve"> сельского поселения </w:t>
      </w:r>
      <w:r>
        <w:rPr>
          <w:sz w:val="28"/>
          <w:szCs w:val="22"/>
          <w:lang w:eastAsia="en-US"/>
        </w:rPr>
        <w:t>Новая Балкария Терского</w:t>
      </w:r>
      <w:r w:rsidRPr="002D5D47">
        <w:rPr>
          <w:sz w:val="28"/>
          <w:szCs w:val="22"/>
          <w:lang w:eastAsia="en-US"/>
        </w:rPr>
        <w:t xml:space="preserve"> муниципального района на отчетную дату.</w:t>
      </w:r>
    </w:p>
    <w:p w:rsidR="00EB0461" w:rsidRPr="002D5D47" w:rsidRDefault="00EB0461" w:rsidP="00EB0461">
      <w:pPr>
        <w:rPr>
          <w:sz w:val="28"/>
          <w:szCs w:val="28"/>
          <w:lang w:eastAsia="en-US"/>
        </w:rPr>
      </w:pPr>
    </w:p>
    <w:p w:rsidR="00EB0461" w:rsidRPr="00EE772E" w:rsidRDefault="00EB0461" w:rsidP="00EB0461">
      <w:pPr>
        <w:ind w:left="3429" w:hanging="3145"/>
        <w:jc w:val="center"/>
        <w:rPr>
          <w:b/>
          <w:sz w:val="28"/>
          <w:szCs w:val="22"/>
          <w:lang w:eastAsia="en-US"/>
        </w:rPr>
      </w:pPr>
      <w:r w:rsidRPr="00EE772E">
        <w:rPr>
          <w:b/>
          <w:sz w:val="28"/>
          <w:szCs w:val="22"/>
          <w:lang w:eastAsia="en-US"/>
        </w:rPr>
        <w:t>2.Требования</w:t>
      </w:r>
      <w:r w:rsidRPr="00EE772E">
        <w:rPr>
          <w:b/>
          <w:spacing w:val="-5"/>
          <w:sz w:val="28"/>
          <w:szCs w:val="22"/>
          <w:lang w:eastAsia="en-US"/>
        </w:rPr>
        <w:t xml:space="preserve"> </w:t>
      </w:r>
      <w:r w:rsidRPr="00EE772E">
        <w:rPr>
          <w:b/>
          <w:sz w:val="28"/>
          <w:szCs w:val="22"/>
          <w:lang w:eastAsia="en-US"/>
        </w:rPr>
        <w:t>к</w:t>
      </w:r>
      <w:r w:rsidRPr="00EE772E">
        <w:rPr>
          <w:b/>
          <w:spacing w:val="-4"/>
          <w:sz w:val="28"/>
          <w:szCs w:val="22"/>
          <w:lang w:eastAsia="en-US"/>
        </w:rPr>
        <w:t xml:space="preserve"> </w:t>
      </w:r>
      <w:r w:rsidRPr="00EE772E">
        <w:rPr>
          <w:b/>
          <w:spacing w:val="-2"/>
          <w:sz w:val="28"/>
          <w:szCs w:val="22"/>
          <w:lang w:eastAsia="en-US"/>
        </w:rPr>
        <w:t>Отчету</w:t>
      </w:r>
    </w:p>
    <w:p w:rsidR="00EB0461" w:rsidRPr="002D5D47" w:rsidRDefault="00EB0461" w:rsidP="00EB0461">
      <w:pPr>
        <w:rPr>
          <w:sz w:val="28"/>
          <w:szCs w:val="28"/>
          <w:lang w:eastAsia="en-US"/>
        </w:rPr>
      </w:pPr>
    </w:p>
    <w:p w:rsidR="00EB0461" w:rsidRPr="002D5D47" w:rsidRDefault="00EB0461" w:rsidP="00EB0461">
      <w:pPr>
        <w:tabs>
          <w:tab w:val="left" w:pos="1199"/>
        </w:tabs>
        <w:ind w:left="142" w:right="392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 </w:t>
      </w:r>
      <w:proofErr w:type="gramStart"/>
      <w:r w:rsidRPr="002D5D47">
        <w:rPr>
          <w:sz w:val="28"/>
          <w:szCs w:val="22"/>
          <w:lang w:eastAsia="en-US"/>
        </w:rPr>
        <w:t>Отчет муниципального учреждения должен в заголовочной части содержать</w:t>
      </w:r>
      <w:r w:rsidRPr="002D5D47">
        <w:rPr>
          <w:spacing w:val="-1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наименование</w:t>
      </w:r>
      <w:r w:rsidRPr="002D5D47">
        <w:rPr>
          <w:spacing w:val="-1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учреждения,</w:t>
      </w:r>
      <w:r w:rsidRPr="002D5D47">
        <w:rPr>
          <w:spacing w:val="-1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составившего</w:t>
      </w:r>
      <w:r w:rsidRPr="002D5D47">
        <w:rPr>
          <w:spacing w:val="-1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Отчет,</w:t>
      </w:r>
      <w:r w:rsidRPr="002D5D47">
        <w:rPr>
          <w:spacing w:val="-1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с</w:t>
      </w:r>
      <w:r w:rsidRPr="002D5D47">
        <w:rPr>
          <w:spacing w:val="-1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указанием</w:t>
      </w:r>
      <w:r w:rsidRPr="002D5D47">
        <w:rPr>
          <w:spacing w:val="-11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кода</w:t>
      </w:r>
      <w:r w:rsidRPr="002D5D47">
        <w:rPr>
          <w:spacing w:val="-1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по реестру участников бюджетного процесса, а также юридических лиц, не являющихся участниками бюджетного процесса, идентификационного номера налогоплательщика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и</w:t>
      </w:r>
      <w:r w:rsidRPr="002D5D47">
        <w:rPr>
          <w:spacing w:val="-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кода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причины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постановки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на</w:t>
      </w:r>
      <w:r w:rsidRPr="002D5D47">
        <w:rPr>
          <w:spacing w:val="-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учет,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наименование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органа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- учредителя, с указанием кода главы по бюджетной классификации, наименование публично-правового образования, с указанием кода по Общероссийскому</w:t>
      </w:r>
      <w:r w:rsidRPr="002D5D47">
        <w:rPr>
          <w:spacing w:val="-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классификатору</w:t>
      </w:r>
      <w:r w:rsidRPr="002D5D47">
        <w:rPr>
          <w:spacing w:val="-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территорий</w:t>
      </w:r>
      <w:r w:rsidRPr="002D5D47">
        <w:rPr>
          <w:spacing w:val="-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муниципальных</w:t>
      </w:r>
      <w:r w:rsidRPr="002D5D47">
        <w:rPr>
          <w:spacing w:val="-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образований</w:t>
      </w:r>
      <w:proofErr w:type="gramEnd"/>
      <w:r w:rsidRPr="002D5D47">
        <w:rPr>
          <w:sz w:val="28"/>
          <w:szCs w:val="22"/>
          <w:lang w:eastAsia="en-US"/>
        </w:rPr>
        <w:t>,</w:t>
      </w:r>
      <w:r w:rsidRPr="002D5D47">
        <w:rPr>
          <w:spacing w:val="-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и составляться в разрезе следующих разделов:</w:t>
      </w:r>
    </w:p>
    <w:p w:rsidR="00EB0461" w:rsidRPr="002D5D47" w:rsidRDefault="00EB0461" w:rsidP="00EB0461">
      <w:pPr>
        <w:tabs>
          <w:tab w:val="left" w:pos="982"/>
        </w:tabs>
        <w:ind w:left="98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- </w:t>
      </w:r>
      <w:r w:rsidRPr="002D5D47">
        <w:rPr>
          <w:sz w:val="28"/>
          <w:szCs w:val="22"/>
          <w:lang w:eastAsia="en-US"/>
        </w:rPr>
        <w:t>раздел</w:t>
      </w:r>
      <w:r w:rsidRPr="002D5D47">
        <w:rPr>
          <w:spacing w:val="-3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1</w:t>
      </w:r>
      <w:r w:rsidRPr="002D5D47">
        <w:rPr>
          <w:spacing w:val="-3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«Общие</w:t>
      </w:r>
      <w:r w:rsidRPr="002D5D47">
        <w:rPr>
          <w:spacing w:val="-4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сведения</w:t>
      </w:r>
      <w:r w:rsidRPr="002D5D47">
        <w:rPr>
          <w:spacing w:val="-4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об</w:t>
      </w:r>
      <w:r w:rsidRPr="002D5D47">
        <w:rPr>
          <w:spacing w:val="-2"/>
          <w:sz w:val="28"/>
          <w:szCs w:val="22"/>
          <w:lang w:eastAsia="en-US"/>
        </w:rPr>
        <w:t xml:space="preserve"> учреждении»;</w:t>
      </w:r>
    </w:p>
    <w:p w:rsidR="00EB0461" w:rsidRPr="002D5D47" w:rsidRDefault="00EB0461" w:rsidP="00EB0461">
      <w:pPr>
        <w:tabs>
          <w:tab w:val="left" w:pos="982"/>
        </w:tabs>
        <w:ind w:left="982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- </w:t>
      </w:r>
      <w:r w:rsidRPr="002D5D47">
        <w:rPr>
          <w:sz w:val="28"/>
          <w:szCs w:val="22"/>
          <w:lang w:eastAsia="en-US"/>
        </w:rPr>
        <w:t>раздел</w:t>
      </w:r>
      <w:r w:rsidRPr="002D5D47">
        <w:rPr>
          <w:spacing w:val="-3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2</w:t>
      </w:r>
      <w:r w:rsidRPr="002D5D47">
        <w:rPr>
          <w:spacing w:val="-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«Результат</w:t>
      </w:r>
      <w:r w:rsidRPr="002D5D47">
        <w:rPr>
          <w:spacing w:val="-3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деятельности</w:t>
      </w:r>
      <w:r w:rsidRPr="002D5D47">
        <w:rPr>
          <w:spacing w:val="-3"/>
          <w:sz w:val="28"/>
          <w:szCs w:val="22"/>
          <w:lang w:eastAsia="en-US"/>
        </w:rPr>
        <w:t xml:space="preserve"> </w:t>
      </w:r>
      <w:r w:rsidRPr="002D5D47">
        <w:rPr>
          <w:spacing w:val="-2"/>
          <w:sz w:val="28"/>
          <w:szCs w:val="22"/>
          <w:lang w:eastAsia="en-US"/>
        </w:rPr>
        <w:t>учреждения»;</w:t>
      </w:r>
    </w:p>
    <w:p w:rsidR="00EB0461" w:rsidRPr="002D5D47" w:rsidRDefault="00EB0461" w:rsidP="00EB0461">
      <w:pPr>
        <w:ind w:left="111" w:right="406" w:firstLine="882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-</w:t>
      </w:r>
      <w:r w:rsidRPr="002D5D47">
        <w:rPr>
          <w:spacing w:val="-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раздел</w:t>
      </w:r>
      <w:r w:rsidRPr="002D5D47">
        <w:rPr>
          <w:spacing w:val="-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3</w:t>
      </w:r>
      <w:r w:rsidRPr="002D5D47">
        <w:rPr>
          <w:spacing w:val="-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«Сведения</w:t>
      </w:r>
      <w:r w:rsidRPr="002D5D47">
        <w:rPr>
          <w:spacing w:val="-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об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использовании</w:t>
      </w:r>
      <w:r w:rsidRPr="002D5D47">
        <w:rPr>
          <w:spacing w:val="-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имущества,</w:t>
      </w:r>
      <w:r w:rsidRPr="002D5D47">
        <w:rPr>
          <w:spacing w:val="-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закрепленного</w:t>
      </w:r>
      <w:r w:rsidRPr="002D5D47">
        <w:rPr>
          <w:spacing w:val="-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 xml:space="preserve">за </w:t>
      </w:r>
      <w:r w:rsidRPr="002D5D47">
        <w:rPr>
          <w:spacing w:val="-2"/>
          <w:sz w:val="28"/>
          <w:szCs w:val="28"/>
          <w:lang w:eastAsia="en-US"/>
        </w:rPr>
        <w:t>учреждением».</w:t>
      </w:r>
    </w:p>
    <w:p w:rsidR="00EB0461" w:rsidRPr="002D5D47" w:rsidRDefault="00EB0461" w:rsidP="00EB0461">
      <w:pPr>
        <w:tabs>
          <w:tab w:val="left" w:pos="1100"/>
        </w:tabs>
        <w:ind w:left="110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2. </w:t>
      </w:r>
      <w:r w:rsidRPr="002D5D47">
        <w:rPr>
          <w:sz w:val="28"/>
          <w:szCs w:val="22"/>
          <w:lang w:eastAsia="en-US"/>
        </w:rPr>
        <w:t>В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разделе</w:t>
      </w:r>
      <w:r w:rsidRPr="002D5D47">
        <w:rPr>
          <w:spacing w:val="-4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1</w:t>
      </w:r>
      <w:r w:rsidRPr="002D5D47">
        <w:rPr>
          <w:spacing w:val="-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«Общие</w:t>
      </w:r>
      <w:r w:rsidRPr="002D5D47">
        <w:rPr>
          <w:spacing w:val="-4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сведения</w:t>
      </w:r>
      <w:r w:rsidRPr="002D5D47">
        <w:rPr>
          <w:spacing w:val="-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об</w:t>
      </w:r>
      <w:r w:rsidRPr="002D5D47">
        <w:rPr>
          <w:spacing w:val="-3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учреждении»</w:t>
      </w:r>
      <w:r w:rsidRPr="002D5D47">
        <w:rPr>
          <w:spacing w:val="-2"/>
          <w:sz w:val="28"/>
          <w:szCs w:val="22"/>
          <w:lang w:eastAsia="en-US"/>
        </w:rPr>
        <w:t xml:space="preserve"> указываются:</w:t>
      </w:r>
    </w:p>
    <w:p w:rsidR="00EB0461" w:rsidRPr="002D5D47" w:rsidRDefault="00EB0461" w:rsidP="00EB0461">
      <w:pPr>
        <w:ind w:left="111" w:right="396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а) исчерпывающий перечень видов деятельности (с указанием основных видов деятельности и иных видов деятельности, не являющихся основными), которые муниципальное учреждение вправе осуществлять в соответствии</w:t>
      </w:r>
      <w:r w:rsidRPr="002D5D47">
        <w:rPr>
          <w:spacing w:val="-1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с его учредительными документами;</w:t>
      </w:r>
    </w:p>
    <w:p w:rsidR="00EB0461" w:rsidRPr="002D5D47" w:rsidRDefault="00EB0461" w:rsidP="00EB0461">
      <w:pPr>
        <w:ind w:left="111" w:right="398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б) перечень услуг (работ), которые оказываются потребителям за плату в случаях, предусмотренных нормативными правовыми (правовыми) актами, с указанием потребителей указанных услуг (работ);</w:t>
      </w:r>
    </w:p>
    <w:p w:rsidR="00EB0461" w:rsidRPr="002D5D47" w:rsidRDefault="00EB0461" w:rsidP="00EB0461">
      <w:pPr>
        <w:ind w:left="111" w:right="397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в) перечень документов (с указанием номеров, даты выдачи и срока действия), на основании которых муниципальное учреждение осуществляет деятельность (свидетельство о государственной регистрации муниципального учреждения, решение учредителя о создании муниципального учреждения и другие разрешительные документы);</w:t>
      </w:r>
    </w:p>
    <w:p w:rsidR="00EB0461" w:rsidRPr="002D5D47" w:rsidRDefault="00EB0461" w:rsidP="00EB0461">
      <w:pPr>
        <w:tabs>
          <w:tab w:val="left" w:pos="722"/>
          <w:tab w:val="left" w:pos="2036"/>
          <w:tab w:val="left" w:pos="3718"/>
          <w:tab w:val="left" w:pos="4754"/>
          <w:tab w:val="left" w:pos="6911"/>
          <w:tab w:val="left" w:pos="7437"/>
        </w:tabs>
        <w:spacing w:before="1"/>
        <w:ind w:left="111" w:right="386" w:firstLine="709"/>
        <w:jc w:val="right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г)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количество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штатных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единиц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муниципального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учреждения,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включая вакансии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(указываются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данные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количественном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составе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и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квалификации</w:t>
      </w:r>
      <w:r w:rsidRPr="002D5D47">
        <w:rPr>
          <w:spacing w:val="8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сотрудников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муниципального</w:t>
      </w:r>
      <w:r w:rsidRPr="002D5D47">
        <w:rPr>
          <w:spacing w:val="-1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учреждения</w:t>
      </w:r>
      <w:r w:rsidRPr="002D5D47">
        <w:rPr>
          <w:spacing w:val="-1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на</w:t>
      </w:r>
      <w:r w:rsidRPr="002D5D47">
        <w:rPr>
          <w:spacing w:val="-18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начало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и</w:t>
      </w:r>
      <w:r w:rsidRPr="002D5D47">
        <w:rPr>
          <w:spacing w:val="-1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на</w:t>
      </w:r>
      <w:r w:rsidRPr="002D5D47">
        <w:rPr>
          <w:spacing w:val="-18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конец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отчётного</w:t>
      </w:r>
      <w:r w:rsidRPr="002D5D47">
        <w:rPr>
          <w:spacing w:val="-1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 xml:space="preserve">года). </w:t>
      </w:r>
      <w:proofErr w:type="gramStart"/>
      <w:r w:rsidRPr="002D5D47">
        <w:rPr>
          <w:sz w:val="28"/>
          <w:szCs w:val="28"/>
          <w:lang w:eastAsia="en-US"/>
        </w:rPr>
        <w:t>В случае изменения количества штатных единиц муниципального учреждения указываются</w:t>
      </w:r>
      <w:r w:rsidRPr="002D5D47">
        <w:rPr>
          <w:spacing w:val="-18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причины,</w:t>
      </w:r>
      <w:r w:rsidRPr="002D5D47">
        <w:rPr>
          <w:spacing w:val="-18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приведшие</w:t>
      </w:r>
      <w:r w:rsidRPr="002D5D47">
        <w:rPr>
          <w:spacing w:val="-18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к</w:t>
      </w:r>
      <w:r w:rsidRPr="002D5D47">
        <w:rPr>
          <w:spacing w:val="-18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их</w:t>
      </w:r>
      <w:r w:rsidRPr="002D5D47">
        <w:rPr>
          <w:spacing w:val="-18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изменению</w:t>
      </w:r>
      <w:r w:rsidRPr="002D5D47">
        <w:rPr>
          <w:spacing w:val="-18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на</w:t>
      </w:r>
      <w:r w:rsidRPr="002D5D47">
        <w:rPr>
          <w:spacing w:val="-18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конец</w:t>
      </w:r>
      <w:r w:rsidRPr="002D5D47">
        <w:rPr>
          <w:spacing w:val="-1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отчётного</w:t>
      </w:r>
      <w:r w:rsidRPr="002D5D47">
        <w:rPr>
          <w:spacing w:val="-18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 xml:space="preserve">периода); </w:t>
      </w:r>
      <w:r w:rsidRPr="002D5D47">
        <w:rPr>
          <w:spacing w:val="-6"/>
          <w:sz w:val="28"/>
          <w:szCs w:val="28"/>
          <w:lang w:eastAsia="en-US"/>
        </w:rPr>
        <w:t>д)</w:t>
      </w:r>
      <w:r>
        <w:rPr>
          <w:sz w:val="28"/>
          <w:szCs w:val="28"/>
          <w:lang w:eastAsia="en-US"/>
        </w:rPr>
        <w:t xml:space="preserve"> </w:t>
      </w:r>
      <w:r w:rsidRPr="002D5D47">
        <w:rPr>
          <w:spacing w:val="-2"/>
          <w:sz w:val="28"/>
          <w:szCs w:val="28"/>
          <w:lang w:eastAsia="en-US"/>
        </w:rPr>
        <w:t>средняя</w:t>
      </w:r>
      <w:r>
        <w:rPr>
          <w:sz w:val="28"/>
          <w:szCs w:val="28"/>
          <w:lang w:eastAsia="en-US"/>
        </w:rPr>
        <w:t xml:space="preserve"> </w:t>
      </w:r>
      <w:r w:rsidRPr="002D5D47">
        <w:rPr>
          <w:spacing w:val="-2"/>
          <w:sz w:val="28"/>
          <w:szCs w:val="28"/>
          <w:lang w:eastAsia="en-US"/>
        </w:rPr>
        <w:t>заработная</w:t>
      </w:r>
      <w:r>
        <w:rPr>
          <w:sz w:val="28"/>
          <w:szCs w:val="28"/>
          <w:lang w:eastAsia="en-US"/>
        </w:rPr>
        <w:t xml:space="preserve"> </w:t>
      </w:r>
      <w:r w:rsidRPr="002D5D47">
        <w:rPr>
          <w:spacing w:val="-2"/>
          <w:sz w:val="28"/>
          <w:szCs w:val="28"/>
          <w:lang w:eastAsia="en-US"/>
        </w:rPr>
        <w:t>плата</w:t>
      </w:r>
      <w:r>
        <w:rPr>
          <w:sz w:val="28"/>
          <w:szCs w:val="28"/>
          <w:lang w:eastAsia="en-US"/>
        </w:rPr>
        <w:t xml:space="preserve"> </w:t>
      </w:r>
      <w:r w:rsidRPr="002D5D47">
        <w:rPr>
          <w:spacing w:val="-2"/>
          <w:sz w:val="28"/>
          <w:szCs w:val="28"/>
          <w:lang w:eastAsia="en-US"/>
        </w:rPr>
        <w:t>руководителей</w:t>
      </w:r>
      <w:r>
        <w:rPr>
          <w:sz w:val="28"/>
          <w:szCs w:val="28"/>
          <w:lang w:eastAsia="en-US"/>
        </w:rPr>
        <w:t xml:space="preserve"> </w:t>
      </w:r>
      <w:r w:rsidRPr="002D5D47">
        <w:rPr>
          <w:spacing w:val="-10"/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 xml:space="preserve"> </w:t>
      </w:r>
      <w:r w:rsidRPr="002D5D47">
        <w:rPr>
          <w:spacing w:val="-2"/>
          <w:sz w:val="28"/>
          <w:szCs w:val="28"/>
          <w:lang w:eastAsia="en-US"/>
        </w:rPr>
        <w:t>сотрудников</w:t>
      </w:r>
      <w:r w:rsidRPr="00EC78F9">
        <w:rPr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муниципального</w:t>
      </w:r>
      <w:proofErr w:type="gramEnd"/>
    </w:p>
    <w:p w:rsidR="00EB0461" w:rsidRPr="002D5D47" w:rsidRDefault="00EB0461" w:rsidP="00EB0461">
      <w:pPr>
        <w:ind w:left="111"/>
        <w:rPr>
          <w:sz w:val="28"/>
          <w:szCs w:val="28"/>
          <w:lang w:eastAsia="en-US"/>
        </w:rPr>
      </w:pPr>
      <w:r w:rsidRPr="002D5D47">
        <w:rPr>
          <w:spacing w:val="-2"/>
          <w:sz w:val="28"/>
          <w:szCs w:val="28"/>
          <w:lang w:eastAsia="en-US"/>
        </w:rPr>
        <w:t>учреждения.</w:t>
      </w:r>
    </w:p>
    <w:p w:rsidR="00EB0461" w:rsidRDefault="00EB0461" w:rsidP="00EB0461">
      <w:pPr>
        <w:ind w:left="111" w:right="386" w:firstLine="709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3. </w:t>
      </w:r>
      <w:r w:rsidRPr="002D5D47">
        <w:rPr>
          <w:sz w:val="28"/>
          <w:szCs w:val="22"/>
          <w:lang w:eastAsia="en-US"/>
        </w:rPr>
        <w:t>В</w:t>
      </w:r>
      <w:r w:rsidRPr="002D5D47">
        <w:rPr>
          <w:spacing w:val="-7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разделе</w:t>
      </w:r>
      <w:r w:rsidRPr="002D5D47">
        <w:rPr>
          <w:spacing w:val="-4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2</w:t>
      </w:r>
      <w:r w:rsidRPr="002D5D47">
        <w:rPr>
          <w:spacing w:val="-4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«Результат</w:t>
      </w:r>
      <w:r w:rsidRPr="002D5D47">
        <w:rPr>
          <w:spacing w:val="-4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деятельности</w:t>
      </w:r>
      <w:r w:rsidRPr="002D5D47">
        <w:rPr>
          <w:spacing w:val="-5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учреждения»</w:t>
      </w:r>
      <w:r w:rsidRPr="002D5D47">
        <w:rPr>
          <w:spacing w:val="-3"/>
          <w:sz w:val="28"/>
          <w:szCs w:val="22"/>
          <w:lang w:eastAsia="en-US"/>
        </w:rPr>
        <w:t xml:space="preserve"> </w:t>
      </w:r>
      <w:r w:rsidRPr="002D5D47">
        <w:rPr>
          <w:spacing w:val="-2"/>
          <w:sz w:val="28"/>
          <w:szCs w:val="22"/>
          <w:lang w:eastAsia="en-US"/>
        </w:rPr>
        <w:t>указываются:</w:t>
      </w:r>
      <w:r>
        <w:rPr>
          <w:sz w:val="28"/>
          <w:szCs w:val="22"/>
          <w:lang w:eastAsia="en-US"/>
        </w:rPr>
        <w:t xml:space="preserve"> </w:t>
      </w:r>
    </w:p>
    <w:p w:rsidR="00EB0461" w:rsidRPr="002D5D47" w:rsidRDefault="00EB0461" w:rsidP="00EB0461">
      <w:pPr>
        <w:ind w:left="111" w:right="386" w:firstLine="709"/>
        <w:rPr>
          <w:sz w:val="28"/>
          <w:szCs w:val="22"/>
          <w:lang w:eastAsia="en-US"/>
        </w:rPr>
        <w:sectPr w:rsidR="00EB0461" w:rsidRPr="002D5D47" w:rsidSect="00EB0461">
          <w:pgSz w:w="11910" w:h="16840"/>
          <w:pgMar w:top="993" w:right="708" w:bottom="280" w:left="1133" w:header="720" w:footer="720" w:gutter="0"/>
          <w:cols w:space="720"/>
        </w:sectPr>
      </w:pPr>
      <w:r w:rsidRPr="002D5D47">
        <w:rPr>
          <w:sz w:val="28"/>
          <w:szCs w:val="28"/>
          <w:lang w:eastAsia="en-US"/>
        </w:rPr>
        <w:t xml:space="preserve">а) изменение (увеличение, уменьшение) балансовой (остаточной) </w:t>
      </w:r>
      <w:r w:rsidRPr="002D5D47">
        <w:rPr>
          <w:sz w:val="28"/>
          <w:szCs w:val="28"/>
          <w:lang w:eastAsia="en-US"/>
        </w:rPr>
        <w:lastRenderedPageBreak/>
        <w:t>стоимости</w:t>
      </w:r>
      <w:r w:rsidRPr="002D5D47">
        <w:rPr>
          <w:spacing w:val="-14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нефинансовых</w:t>
      </w:r>
      <w:r w:rsidRPr="002D5D47">
        <w:rPr>
          <w:spacing w:val="-14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активов</w:t>
      </w:r>
      <w:r w:rsidRPr="002D5D47">
        <w:rPr>
          <w:spacing w:val="-14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относительно</w:t>
      </w:r>
      <w:r w:rsidRPr="002D5D47">
        <w:rPr>
          <w:spacing w:val="-14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предыдущего</w:t>
      </w:r>
      <w:r w:rsidRPr="002D5D47">
        <w:rPr>
          <w:spacing w:val="-14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отчётного</w:t>
      </w:r>
      <w:r w:rsidRPr="002D5D47">
        <w:rPr>
          <w:spacing w:val="-14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года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 xml:space="preserve">(в </w:t>
      </w:r>
      <w:r w:rsidRPr="002D5D47">
        <w:rPr>
          <w:spacing w:val="-2"/>
          <w:sz w:val="28"/>
          <w:szCs w:val="28"/>
          <w:lang w:eastAsia="en-US"/>
        </w:rPr>
        <w:t>процентах);</w:t>
      </w:r>
      <w:r w:rsidRPr="002D5D47">
        <w:rPr>
          <w:sz w:val="28"/>
          <w:szCs w:val="22"/>
          <w:lang w:eastAsia="en-US"/>
        </w:rPr>
        <w:t xml:space="preserve"> </w:t>
      </w:r>
    </w:p>
    <w:p w:rsidR="00EB0461" w:rsidRPr="002D5D47" w:rsidRDefault="00EB0461" w:rsidP="00EB0461">
      <w:pPr>
        <w:ind w:left="111" w:right="388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lastRenderedPageBreak/>
        <w:t>б) общая сумма выставленных требований в возмещение ущерба по недостачам</w:t>
      </w:r>
      <w:r w:rsidRPr="002D5D47">
        <w:rPr>
          <w:spacing w:val="-1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и</w:t>
      </w:r>
      <w:r w:rsidRPr="002D5D47">
        <w:rPr>
          <w:spacing w:val="-1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хищениям</w:t>
      </w:r>
      <w:r w:rsidRPr="002D5D47">
        <w:rPr>
          <w:spacing w:val="-1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материальных</w:t>
      </w:r>
      <w:r w:rsidRPr="002D5D47">
        <w:rPr>
          <w:spacing w:val="-1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ценностей,</w:t>
      </w:r>
      <w:r w:rsidRPr="002D5D47">
        <w:rPr>
          <w:spacing w:val="-1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денежных</w:t>
      </w:r>
      <w:r w:rsidRPr="002D5D47">
        <w:rPr>
          <w:spacing w:val="-1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средств,</w:t>
      </w:r>
      <w:r w:rsidRPr="002D5D47">
        <w:rPr>
          <w:spacing w:val="-1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а</w:t>
      </w:r>
      <w:r w:rsidRPr="002D5D47">
        <w:rPr>
          <w:spacing w:val="-18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также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от порчи материальных ценностей;</w:t>
      </w:r>
    </w:p>
    <w:p w:rsidR="00EB0461" w:rsidRPr="002D5D47" w:rsidRDefault="00EB0461" w:rsidP="00EB0461">
      <w:pPr>
        <w:ind w:left="111" w:right="398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в) изменения (увеличение, уменьшение) дебиторской и кредиторской задолженности муниципального учреждения в разрезе поступлений (выплат), предусмотренных Планом финансово-хозяйственной деятельности муниципального учреждения (далее - План), относительно предыдущего отчётного года (в процентах) с указанием причин образования просроченной кредиторской</w:t>
      </w:r>
      <w:r w:rsidRPr="002D5D47">
        <w:rPr>
          <w:spacing w:val="-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задолженности,</w:t>
      </w:r>
      <w:r w:rsidRPr="002D5D47">
        <w:rPr>
          <w:spacing w:val="-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а</w:t>
      </w:r>
      <w:r w:rsidRPr="002D5D47">
        <w:rPr>
          <w:spacing w:val="-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также</w:t>
      </w:r>
      <w:r w:rsidRPr="002D5D47">
        <w:rPr>
          <w:spacing w:val="-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дебиторской</w:t>
      </w:r>
      <w:r w:rsidRPr="002D5D47">
        <w:rPr>
          <w:spacing w:val="-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задолженности,</w:t>
      </w:r>
      <w:r w:rsidRPr="002D5D47">
        <w:rPr>
          <w:spacing w:val="-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нереальной к взысканию;</w:t>
      </w:r>
    </w:p>
    <w:p w:rsidR="00EB0461" w:rsidRPr="002D5D47" w:rsidRDefault="00EB0461" w:rsidP="00EB0461">
      <w:pPr>
        <w:ind w:left="111" w:right="395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г)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суммы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доходов,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полученных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муниципальным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учреждением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от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оказания (выполнения) платных услуг (работ);</w:t>
      </w:r>
    </w:p>
    <w:p w:rsidR="00EB0461" w:rsidRPr="002D5D47" w:rsidRDefault="00EB0461" w:rsidP="00EB0461">
      <w:pPr>
        <w:tabs>
          <w:tab w:val="left" w:pos="1106"/>
        </w:tabs>
        <w:ind w:left="142" w:right="400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4. </w:t>
      </w:r>
      <w:r w:rsidRPr="002D5D47">
        <w:rPr>
          <w:sz w:val="28"/>
          <w:szCs w:val="22"/>
          <w:lang w:eastAsia="en-US"/>
        </w:rPr>
        <w:t>Бюджетные</w:t>
      </w:r>
      <w:r w:rsidRPr="002D5D47">
        <w:rPr>
          <w:spacing w:val="-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и</w:t>
      </w:r>
      <w:r w:rsidRPr="002D5D47">
        <w:rPr>
          <w:spacing w:val="-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автономные</w:t>
      </w:r>
      <w:r w:rsidRPr="002D5D47">
        <w:rPr>
          <w:spacing w:val="-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муниципальные</w:t>
      </w:r>
      <w:r w:rsidRPr="002D5D47">
        <w:rPr>
          <w:spacing w:val="-2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учреждения</w:t>
      </w:r>
      <w:r w:rsidRPr="002D5D47">
        <w:rPr>
          <w:spacing w:val="-3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 xml:space="preserve">дополнительно в разделе 2 «Результат деятельности учреждения» указывают следующие </w:t>
      </w:r>
      <w:r w:rsidRPr="002D5D47">
        <w:rPr>
          <w:spacing w:val="-2"/>
          <w:sz w:val="28"/>
          <w:szCs w:val="22"/>
          <w:lang w:eastAsia="en-US"/>
        </w:rPr>
        <w:t>показатели:</w:t>
      </w:r>
    </w:p>
    <w:p w:rsidR="00EB0461" w:rsidRPr="002D5D47" w:rsidRDefault="00EB0461" w:rsidP="00EB0461">
      <w:pPr>
        <w:ind w:left="820" w:right="477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а)</w:t>
      </w:r>
      <w:r w:rsidRPr="002D5D47">
        <w:rPr>
          <w:spacing w:val="-8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объем</w:t>
      </w:r>
      <w:r w:rsidRPr="002D5D47">
        <w:rPr>
          <w:spacing w:val="-8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финансового</w:t>
      </w:r>
      <w:r w:rsidRPr="002D5D47">
        <w:rPr>
          <w:spacing w:val="-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обеспечения</w:t>
      </w:r>
      <w:r w:rsidRPr="002D5D47">
        <w:rPr>
          <w:spacing w:val="-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муниципального</w:t>
      </w:r>
      <w:r w:rsidRPr="002D5D47">
        <w:rPr>
          <w:spacing w:val="-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задания</w:t>
      </w:r>
      <w:r w:rsidRPr="002D5D47">
        <w:rPr>
          <w:spacing w:val="-7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учредителя; б) информация об исполнении муниципального задания учредителя;</w:t>
      </w:r>
    </w:p>
    <w:p w:rsidR="00EB0461" w:rsidRPr="002D5D47" w:rsidRDefault="00EB0461" w:rsidP="00EB0461">
      <w:pPr>
        <w:ind w:left="111" w:right="400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в) суммы кассовых и плановых поступлений (с учетом возвратов) в разрезе поступлений, предусмотренных Планом;</w:t>
      </w:r>
    </w:p>
    <w:p w:rsidR="00EB0461" w:rsidRPr="002D5D47" w:rsidRDefault="00EB0461" w:rsidP="00EB0461">
      <w:pPr>
        <w:ind w:left="111" w:right="399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г) суммы кассовых и плановых выплат (с учетом восстановленных кассовых выплат) в разрезе выплат, предусмотренных Планом.</w:t>
      </w:r>
    </w:p>
    <w:p w:rsidR="00EB0461" w:rsidRPr="002D5D47" w:rsidRDefault="00EB0461" w:rsidP="00EB0461">
      <w:pPr>
        <w:tabs>
          <w:tab w:val="left" w:pos="1272"/>
        </w:tabs>
        <w:ind w:left="142" w:right="398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5. </w:t>
      </w:r>
      <w:r w:rsidRPr="002D5D47">
        <w:rPr>
          <w:sz w:val="28"/>
          <w:szCs w:val="22"/>
          <w:lang w:eastAsia="en-US"/>
        </w:rPr>
        <w:t>Казенное муниципальное учреждение дополнительно указывает показатели кассового исполнения бюджетной сметы учреждения и показатели доведенных учреждению лимитов бюджетных обязательств.</w:t>
      </w:r>
    </w:p>
    <w:p w:rsidR="00EB0461" w:rsidRPr="002D5D47" w:rsidRDefault="00EB0461" w:rsidP="00EB0461">
      <w:pPr>
        <w:tabs>
          <w:tab w:val="left" w:pos="1107"/>
        </w:tabs>
        <w:ind w:left="142" w:right="397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6. </w:t>
      </w:r>
      <w:r w:rsidRPr="002D5D47">
        <w:rPr>
          <w:sz w:val="28"/>
          <w:szCs w:val="22"/>
          <w:lang w:eastAsia="en-US"/>
        </w:rPr>
        <w:t xml:space="preserve">В разделе 3 «Сведения об использовании имущества, закрепленного за учреждением» муниципальными учреждениями указываются следующие </w:t>
      </w:r>
      <w:proofErr w:type="gramStart"/>
      <w:r w:rsidRPr="002D5D47">
        <w:rPr>
          <w:sz w:val="28"/>
          <w:szCs w:val="22"/>
          <w:lang w:eastAsia="en-US"/>
        </w:rPr>
        <w:t>данные</w:t>
      </w:r>
      <w:proofErr w:type="gramEnd"/>
      <w:r w:rsidRPr="002D5D47">
        <w:rPr>
          <w:sz w:val="28"/>
          <w:szCs w:val="22"/>
          <w:lang w:eastAsia="en-US"/>
        </w:rPr>
        <w:t xml:space="preserve"> как на начало, так и на конец отчетного года:</w:t>
      </w:r>
    </w:p>
    <w:p w:rsidR="00EB0461" w:rsidRPr="002D5D47" w:rsidRDefault="00EB0461" w:rsidP="00EB0461">
      <w:pPr>
        <w:ind w:left="111" w:right="400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 xml:space="preserve">а) общая балансовая (остаточная) стоимость недвижимого имущества, находящегося у муниципального учреждения на праве оперативного </w:t>
      </w:r>
      <w:r w:rsidRPr="002D5D47">
        <w:rPr>
          <w:spacing w:val="-2"/>
          <w:sz w:val="28"/>
          <w:szCs w:val="28"/>
          <w:lang w:eastAsia="en-US"/>
        </w:rPr>
        <w:t>управления;</w:t>
      </w:r>
    </w:p>
    <w:p w:rsidR="00EB0461" w:rsidRPr="002D5D47" w:rsidRDefault="00EB0461" w:rsidP="00EB0461">
      <w:pPr>
        <w:ind w:left="111" w:right="398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б) общая балансовая (остаточная) стоимость недвижимого имущества, находящегося у муниципального учреждения на праве оперативного управления и переданного в аренду (за исключением казенного учреждения);</w:t>
      </w:r>
    </w:p>
    <w:p w:rsidR="00EB0461" w:rsidRPr="002D5D47" w:rsidRDefault="00EB0461" w:rsidP="00EB0461">
      <w:pPr>
        <w:ind w:left="111" w:right="398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в) общая балансовая (остаточная) стоимость недвижимого имущества, находящегося у муниципального учреждения на праве оперативного управления и переданного в безвозмездное пользование (за исключением казенного учреждения);</w:t>
      </w:r>
    </w:p>
    <w:p w:rsidR="00EB0461" w:rsidRPr="002D5D47" w:rsidRDefault="00EB0461" w:rsidP="00EB0461">
      <w:pPr>
        <w:spacing w:before="1"/>
        <w:ind w:left="111" w:right="400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 xml:space="preserve">г) общая балансовая (остаточная) стоимость движимого имущества, находящегося у муниципального учреждения на праве оперативного </w:t>
      </w:r>
      <w:r w:rsidRPr="002D5D47">
        <w:rPr>
          <w:spacing w:val="-2"/>
          <w:sz w:val="28"/>
          <w:szCs w:val="28"/>
          <w:lang w:eastAsia="en-US"/>
        </w:rPr>
        <w:t>управления;</w:t>
      </w:r>
    </w:p>
    <w:p w:rsidR="00EB0461" w:rsidRPr="002D5D47" w:rsidRDefault="00EB0461" w:rsidP="00EB0461">
      <w:pPr>
        <w:ind w:left="111" w:right="396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д) общая балансовая (остаточная) стоимость движимого имущества, находящегося у муниципального учреждения на праве оперативного управления и переданного в аренду (за исключением казенного учреждения);</w:t>
      </w:r>
    </w:p>
    <w:p w:rsidR="00EB0461" w:rsidRPr="002D5D47" w:rsidRDefault="00EB0461" w:rsidP="00EB0461">
      <w:pPr>
        <w:ind w:left="111" w:firstLine="709"/>
        <w:rPr>
          <w:sz w:val="28"/>
          <w:szCs w:val="28"/>
          <w:lang w:eastAsia="en-US"/>
        </w:rPr>
        <w:sectPr w:rsidR="00EB0461" w:rsidRPr="002D5D47">
          <w:pgSz w:w="11910" w:h="16840"/>
          <w:pgMar w:top="760" w:right="708" w:bottom="280" w:left="1133" w:header="720" w:footer="720" w:gutter="0"/>
          <w:cols w:space="720"/>
        </w:sectPr>
      </w:pPr>
    </w:p>
    <w:p w:rsidR="00EB0461" w:rsidRPr="002D5D47" w:rsidRDefault="00EB0461" w:rsidP="00EB0461">
      <w:pPr>
        <w:spacing w:before="74"/>
        <w:ind w:left="111" w:right="396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lastRenderedPageBreak/>
        <w:t>е) общая балансовая (остаточная) стоимость движимого имущества, находящегося у муниципального учреждения на праве оперативного управления и переданного в безвозмездное пользование (за исключением казенного учреждения);</w:t>
      </w:r>
    </w:p>
    <w:p w:rsidR="00EB0461" w:rsidRPr="002D5D47" w:rsidRDefault="00EB0461" w:rsidP="00EB0461">
      <w:pPr>
        <w:ind w:left="111" w:right="398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ж) общая площадь объектов недвижимого имущества, находящегося у муниципального учреждения на праве оперативного управления;</w:t>
      </w:r>
    </w:p>
    <w:p w:rsidR="00EB0461" w:rsidRPr="002D5D47" w:rsidRDefault="00EB0461" w:rsidP="00EB0461">
      <w:pPr>
        <w:ind w:left="111" w:right="398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з) общая площадь недвижимого имущества, находящегося у муниципального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учреждения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на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праве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оперативного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управления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и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переданного в аренду (за исключением казенного учреждения);</w:t>
      </w:r>
    </w:p>
    <w:p w:rsidR="00EB0461" w:rsidRPr="002D5D47" w:rsidRDefault="00EB0461" w:rsidP="00EB0461">
      <w:pPr>
        <w:ind w:left="111" w:right="400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и) общая площадь недвижимого имущества, находящегося у муниципального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учреждения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на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праве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оперативного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управления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и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переданного в безвозмездное пользование (за исключением казенного учреждения);</w:t>
      </w:r>
    </w:p>
    <w:p w:rsidR="00EB0461" w:rsidRPr="002D5D47" w:rsidRDefault="00EB0461" w:rsidP="00EB0461">
      <w:pPr>
        <w:ind w:left="111" w:right="399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к) количество объектов недвижимого имущества, находящегося у муниципального учреждения на праве оперативного управления;</w:t>
      </w:r>
    </w:p>
    <w:p w:rsidR="00EB0461" w:rsidRPr="002D5D47" w:rsidRDefault="00EB0461" w:rsidP="00EB0461">
      <w:pPr>
        <w:ind w:left="111" w:right="398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 xml:space="preserve">л) объем средств, полученных в отчетном году от распоряжения в установленном порядке имуществом, находящимся у муниципального учреждения на праве оперативного управления (за исключением казенного </w:t>
      </w:r>
      <w:r w:rsidRPr="002D5D47">
        <w:rPr>
          <w:spacing w:val="-2"/>
          <w:sz w:val="28"/>
          <w:szCs w:val="28"/>
          <w:lang w:eastAsia="en-US"/>
        </w:rPr>
        <w:t>учреждения).</w:t>
      </w:r>
    </w:p>
    <w:p w:rsidR="00EB0461" w:rsidRPr="002D5D47" w:rsidRDefault="00EB0461" w:rsidP="00EB0461">
      <w:pPr>
        <w:tabs>
          <w:tab w:val="left" w:pos="1159"/>
        </w:tabs>
        <w:ind w:left="142" w:right="404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7. </w:t>
      </w:r>
      <w:r w:rsidRPr="002D5D47">
        <w:rPr>
          <w:sz w:val="28"/>
          <w:szCs w:val="22"/>
          <w:lang w:eastAsia="en-US"/>
        </w:rPr>
        <w:t>Бюджетным учреждением в разделе 3 «Сведения об использовании имущества, закрепленного за учреждением» дополнительно указывается:</w:t>
      </w:r>
    </w:p>
    <w:p w:rsidR="00EB0461" w:rsidRPr="002D5D47" w:rsidRDefault="00EB0461" w:rsidP="00EB0461">
      <w:pPr>
        <w:ind w:left="111" w:right="400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а) общая балансовая (остаточная) стоимость недвижимого имущества, приобретенного бюджетным учреждением в отчетном году за счет средств, выделенных из бюджета района на указанные цели;</w:t>
      </w:r>
    </w:p>
    <w:p w:rsidR="00EB0461" w:rsidRPr="002D5D47" w:rsidRDefault="00EB0461" w:rsidP="00EB0461">
      <w:pPr>
        <w:ind w:left="111" w:right="398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б) общая балансовая (остаточная) стоимость недвижимого имущества, приобретенного бюджетным учреждением в отчетном году за счет доходов, полученных от платных услуг и иной приносящей доход деятельности;</w:t>
      </w:r>
    </w:p>
    <w:p w:rsidR="00EB0461" w:rsidRPr="002D5D47" w:rsidRDefault="00EB0461" w:rsidP="00EB0461">
      <w:pPr>
        <w:ind w:left="111" w:right="401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 xml:space="preserve">в) общая балансовая (остаточная) стоимость особо ценного движимого имущества, находящегося у бюджетного учреждения на праве оперативного </w:t>
      </w:r>
      <w:r w:rsidRPr="002D5D47">
        <w:rPr>
          <w:spacing w:val="-2"/>
          <w:sz w:val="28"/>
          <w:szCs w:val="28"/>
          <w:lang w:eastAsia="en-US"/>
        </w:rPr>
        <w:t>управления.</w:t>
      </w:r>
    </w:p>
    <w:p w:rsidR="00EB0461" w:rsidRPr="002D5D47" w:rsidRDefault="00EB0461" w:rsidP="00EB0461">
      <w:pPr>
        <w:tabs>
          <w:tab w:val="left" w:pos="1338"/>
        </w:tabs>
        <w:ind w:left="142" w:right="397" w:firstLine="709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8. </w:t>
      </w:r>
      <w:r w:rsidRPr="002D5D47">
        <w:rPr>
          <w:sz w:val="28"/>
          <w:szCs w:val="22"/>
          <w:lang w:eastAsia="en-US"/>
        </w:rPr>
        <w:t>Отчет бюджетных и казенных муниципальных учреждений утверждается руководителем муниципального учреждения.</w:t>
      </w:r>
    </w:p>
    <w:p w:rsidR="00EB0461" w:rsidRPr="002D5D47" w:rsidRDefault="00EB0461" w:rsidP="00EB0461">
      <w:pPr>
        <w:tabs>
          <w:tab w:val="left" w:pos="1168"/>
        </w:tabs>
        <w:ind w:left="142" w:right="394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9.</w:t>
      </w:r>
      <w:r w:rsidRPr="002D5D47">
        <w:rPr>
          <w:sz w:val="28"/>
          <w:szCs w:val="22"/>
          <w:lang w:eastAsia="en-US"/>
        </w:rPr>
        <w:t>Показатели Отчета, формируемые в денежном выражении, должны быть сопоставимы с показателями, включаемыми в состав бюджетной отчетности казенных учреждений и бухгалтерской отчетности бюджетных (автономных) учреждений.</w:t>
      </w:r>
    </w:p>
    <w:p w:rsidR="00EB0461" w:rsidRPr="002D5D47" w:rsidRDefault="00EB0461" w:rsidP="00EB0461">
      <w:pPr>
        <w:rPr>
          <w:sz w:val="28"/>
          <w:szCs w:val="28"/>
          <w:lang w:eastAsia="en-US"/>
        </w:rPr>
      </w:pPr>
    </w:p>
    <w:p w:rsidR="00EB0461" w:rsidRDefault="00EB0461" w:rsidP="00EB0461">
      <w:pPr>
        <w:tabs>
          <w:tab w:val="left" w:pos="1843"/>
          <w:tab w:val="left" w:pos="3127"/>
        </w:tabs>
        <w:ind w:left="1560" w:right="430" w:hanging="567"/>
        <w:jc w:val="center"/>
        <w:rPr>
          <w:b/>
          <w:sz w:val="28"/>
          <w:szCs w:val="22"/>
          <w:lang w:eastAsia="en-US"/>
        </w:rPr>
      </w:pPr>
      <w:r w:rsidRPr="00EE772E">
        <w:rPr>
          <w:b/>
          <w:sz w:val="28"/>
          <w:szCs w:val="22"/>
          <w:lang w:eastAsia="en-US"/>
        </w:rPr>
        <w:t>3.Порядок</w:t>
      </w:r>
      <w:r w:rsidRPr="00EE772E">
        <w:rPr>
          <w:b/>
          <w:spacing w:val="-12"/>
          <w:sz w:val="28"/>
          <w:szCs w:val="22"/>
          <w:lang w:eastAsia="en-US"/>
        </w:rPr>
        <w:t xml:space="preserve"> </w:t>
      </w:r>
      <w:r w:rsidRPr="00EE772E">
        <w:rPr>
          <w:b/>
          <w:sz w:val="28"/>
          <w:szCs w:val="22"/>
          <w:lang w:eastAsia="en-US"/>
        </w:rPr>
        <w:t>утверждения,</w:t>
      </w:r>
      <w:r w:rsidRPr="00EE772E">
        <w:rPr>
          <w:b/>
          <w:spacing w:val="-11"/>
          <w:sz w:val="28"/>
          <w:szCs w:val="22"/>
          <w:lang w:eastAsia="en-US"/>
        </w:rPr>
        <w:t xml:space="preserve"> </w:t>
      </w:r>
      <w:r w:rsidRPr="00EE772E">
        <w:rPr>
          <w:b/>
          <w:sz w:val="28"/>
          <w:szCs w:val="22"/>
          <w:lang w:eastAsia="en-US"/>
        </w:rPr>
        <w:t>рассмотрения</w:t>
      </w:r>
      <w:r w:rsidRPr="00EE772E">
        <w:rPr>
          <w:b/>
          <w:spacing w:val="-12"/>
          <w:sz w:val="28"/>
          <w:szCs w:val="22"/>
          <w:lang w:eastAsia="en-US"/>
        </w:rPr>
        <w:t xml:space="preserve"> </w:t>
      </w:r>
      <w:r w:rsidRPr="00EE772E">
        <w:rPr>
          <w:b/>
          <w:sz w:val="28"/>
          <w:szCs w:val="22"/>
          <w:lang w:eastAsia="en-US"/>
        </w:rPr>
        <w:t xml:space="preserve">и внесения </w:t>
      </w:r>
    </w:p>
    <w:p w:rsidR="00EB0461" w:rsidRPr="00EE772E" w:rsidRDefault="00EB0461" w:rsidP="00EB0461">
      <w:pPr>
        <w:tabs>
          <w:tab w:val="left" w:pos="1843"/>
          <w:tab w:val="left" w:pos="3127"/>
        </w:tabs>
        <w:ind w:left="1560" w:right="430" w:hanging="567"/>
        <w:jc w:val="center"/>
        <w:rPr>
          <w:b/>
          <w:sz w:val="28"/>
          <w:szCs w:val="22"/>
          <w:lang w:eastAsia="en-US"/>
        </w:rPr>
      </w:pPr>
      <w:r w:rsidRPr="00EE772E">
        <w:rPr>
          <w:b/>
          <w:sz w:val="28"/>
          <w:szCs w:val="22"/>
          <w:lang w:eastAsia="en-US"/>
        </w:rPr>
        <w:t>изменений в Отчет</w:t>
      </w:r>
    </w:p>
    <w:p w:rsidR="00EB0461" w:rsidRPr="002D5D47" w:rsidRDefault="00EB0461" w:rsidP="00EB0461">
      <w:pPr>
        <w:rPr>
          <w:sz w:val="28"/>
          <w:szCs w:val="28"/>
          <w:lang w:eastAsia="en-US"/>
        </w:rPr>
      </w:pPr>
    </w:p>
    <w:p w:rsidR="00EB0461" w:rsidRPr="002D5D47" w:rsidRDefault="00EB0461" w:rsidP="00EB0461">
      <w:pPr>
        <w:tabs>
          <w:tab w:val="left" w:pos="1338"/>
        </w:tabs>
        <w:spacing w:before="1"/>
        <w:ind w:left="142" w:right="398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 </w:t>
      </w:r>
      <w:r w:rsidRPr="002D5D47">
        <w:rPr>
          <w:sz w:val="28"/>
          <w:szCs w:val="22"/>
          <w:lang w:eastAsia="en-US"/>
        </w:rPr>
        <w:t>Отчет муниципальных казенных и бюджетных учреждений утверждается руководителем муниципального учреждения.</w:t>
      </w:r>
    </w:p>
    <w:p w:rsidR="00EB0461" w:rsidRPr="002D5D47" w:rsidRDefault="00EB0461" w:rsidP="00EB0461">
      <w:pPr>
        <w:ind w:right="398" w:firstLine="851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Отчет автономного учреждения утверждается руководителем учреждения с учетом требований Федерального закона от 3 ноября 2006 г. № 174-ФЗ "Об автономных учреждениях" и представляется органу - учредителю.</w:t>
      </w:r>
    </w:p>
    <w:p w:rsidR="00EB0461" w:rsidRDefault="00EB0461" w:rsidP="00EB0461">
      <w:pPr>
        <w:tabs>
          <w:tab w:val="left" w:pos="1257"/>
        </w:tabs>
        <w:ind w:right="398" w:firstLine="82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2. </w:t>
      </w:r>
      <w:r w:rsidRPr="002D5D47">
        <w:rPr>
          <w:sz w:val="28"/>
          <w:szCs w:val="22"/>
          <w:lang w:eastAsia="en-US"/>
        </w:rPr>
        <w:t>Отчеты муниципальных учреждений, за исключением Отчетов, содержащих сведения, составляющие государственную или иную охраняемую законом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тайну,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утверждаются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и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представляются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в</w:t>
      </w:r>
      <w:r w:rsidRPr="002D5D47">
        <w:rPr>
          <w:spacing w:val="-6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администрацию</w:t>
      </w:r>
      <w:r w:rsidRPr="002D5D47">
        <w:rPr>
          <w:spacing w:val="-5"/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сельского</w:t>
      </w:r>
    </w:p>
    <w:p w:rsidR="00EB0461" w:rsidRDefault="00EB0461" w:rsidP="00EB0461">
      <w:pPr>
        <w:spacing w:before="74"/>
        <w:ind w:left="111" w:right="401"/>
        <w:rPr>
          <w:sz w:val="28"/>
          <w:szCs w:val="28"/>
          <w:lang w:eastAsia="en-US"/>
        </w:rPr>
      </w:pPr>
    </w:p>
    <w:p w:rsidR="00EB0461" w:rsidRPr="002D5D47" w:rsidRDefault="00EB0461" w:rsidP="00EB0461">
      <w:pPr>
        <w:spacing w:before="74"/>
        <w:ind w:left="111" w:right="401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lastRenderedPageBreak/>
        <w:t xml:space="preserve">поселения </w:t>
      </w:r>
      <w:r>
        <w:rPr>
          <w:sz w:val="28"/>
          <w:szCs w:val="28"/>
          <w:lang w:eastAsia="en-US"/>
        </w:rPr>
        <w:t xml:space="preserve">Новая Балкария Терского </w:t>
      </w:r>
      <w:r w:rsidRPr="002D5D47">
        <w:rPr>
          <w:sz w:val="28"/>
          <w:szCs w:val="28"/>
          <w:lang w:eastAsia="en-US"/>
        </w:rPr>
        <w:t xml:space="preserve">муниципального района на рассмотрение в сроки, установленные в соответствии с пунктами 4 и 5 раздела I настоящего </w:t>
      </w:r>
      <w:r w:rsidRPr="002D5D47">
        <w:rPr>
          <w:spacing w:val="-2"/>
          <w:sz w:val="28"/>
          <w:szCs w:val="28"/>
          <w:lang w:eastAsia="en-US"/>
        </w:rPr>
        <w:t>Порядка.</w:t>
      </w:r>
    </w:p>
    <w:p w:rsidR="00EB0461" w:rsidRPr="002D5D47" w:rsidRDefault="00EB0461" w:rsidP="00EB0461">
      <w:pPr>
        <w:ind w:left="111" w:right="403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В случае направления Отчета в форме бумажного документа, Отчет представляется в двух экземплярах.</w:t>
      </w:r>
    </w:p>
    <w:p w:rsidR="00EB0461" w:rsidRPr="002D5D47" w:rsidRDefault="00EB0461" w:rsidP="00EB0461">
      <w:pPr>
        <w:tabs>
          <w:tab w:val="left" w:pos="1162"/>
        </w:tabs>
        <w:ind w:right="398" w:firstLine="82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3. </w:t>
      </w:r>
      <w:r w:rsidRPr="002D5D47">
        <w:rPr>
          <w:sz w:val="28"/>
          <w:szCs w:val="22"/>
          <w:lang w:eastAsia="en-US"/>
        </w:rPr>
        <w:t>Отчеты, содержащие сведения, составляющие государственную или иную охраняемую законом тайну, представляются и рассматриваются в порядке, установленном учредителем.</w:t>
      </w:r>
    </w:p>
    <w:p w:rsidR="00EB0461" w:rsidRPr="002D5D47" w:rsidRDefault="00EB0461" w:rsidP="00EB0461">
      <w:pPr>
        <w:tabs>
          <w:tab w:val="left" w:pos="1239"/>
        </w:tabs>
        <w:ind w:right="391" w:firstLine="82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4. </w:t>
      </w:r>
      <w:proofErr w:type="gramStart"/>
      <w:r w:rsidRPr="002D5D47">
        <w:rPr>
          <w:sz w:val="28"/>
          <w:szCs w:val="22"/>
          <w:lang w:eastAsia="en-US"/>
        </w:rPr>
        <w:t>Администрация</w:t>
      </w:r>
      <w:r w:rsidRPr="002D5D47">
        <w:rPr>
          <w:spacing w:val="40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 xml:space="preserve">сельского поселения </w:t>
      </w:r>
      <w:r>
        <w:rPr>
          <w:sz w:val="28"/>
          <w:szCs w:val="22"/>
          <w:lang w:eastAsia="en-US"/>
        </w:rPr>
        <w:t>Новая Балкария Терского</w:t>
      </w:r>
      <w:r w:rsidRPr="002D5D47">
        <w:rPr>
          <w:sz w:val="28"/>
          <w:szCs w:val="22"/>
          <w:lang w:eastAsia="en-US"/>
        </w:rPr>
        <w:t xml:space="preserve"> муниципального района рассматривает Отчет муниципального учреждения в течение десяти рабочих дней, а при представлении уточненного Отчета - в течение двух рабочих дней, следующих за днем представления Отчета, и согласовывает</w:t>
      </w:r>
      <w:r w:rsidRPr="002D5D47">
        <w:rPr>
          <w:spacing w:val="-8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его</w:t>
      </w:r>
      <w:r w:rsidRPr="002D5D47">
        <w:rPr>
          <w:spacing w:val="-8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либо</w:t>
      </w:r>
      <w:r w:rsidRPr="002D5D47">
        <w:rPr>
          <w:spacing w:val="-8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направляет</w:t>
      </w:r>
      <w:r w:rsidRPr="002D5D47">
        <w:rPr>
          <w:spacing w:val="-8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муниципальному</w:t>
      </w:r>
      <w:r w:rsidRPr="002D5D47">
        <w:rPr>
          <w:spacing w:val="-8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учреждению</w:t>
      </w:r>
      <w:r w:rsidRPr="002D5D47">
        <w:rPr>
          <w:spacing w:val="-8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требование</w:t>
      </w:r>
      <w:r w:rsidRPr="002D5D47">
        <w:rPr>
          <w:spacing w:val="-8"/>
          <w:sz w:val="28"/>
          <w:szCs w:val="22"/>
          <w:lang w:eastAsia="en-US"/>
        </w:rPr>
        <w:t xml:space="preserve"> </w:t>
      </w:r>
      <w:r w:rsidRPr="002D5D47">
        <w:rPr>
          <w:sz w:val="28"/>
          <w:szCs w:val="22"/>
          <w:lang w:eastAsia="en-US"/>
        </w:rPr>
        <w:t>о доработке Отчета с указанием причин, послуживших основанием для необходимости его доработки.</w:t>
      </w:r>
      <w:proofErr w:type="gramEnd"/>
    </w:p>
    <w:p w:rsidR="00EB0461" w:rsidRPr="002D5D47" w:rsidRDefault="00EB0461" w:rsidP="00EB0461">
      <w:pPr>
        <w:tabs>
          <w:tab w:val="left" w:pos="8113"/>
        </w:tabs>
        <w:ind w:left="111" w:right="389" w:firstLine="709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В случае направления требования о доработке Отчета муниципальное учреждение в течение пяти рабочих дней со дня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поступления требования о доработке Отчета осуществляет устранение причин, послуживших основанием для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направления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требования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доработке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Отчета,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и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повторно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направляет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Отчет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в администрацию</w:t>
      </w:r>
      <w:r w:rsidRPr="002D5D47">
        <w:rPr>
          <w:spacing w:val="8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сельского</w:t>
      </w:r>
      <w:r w:rsidRPr="002D5D47">
        <w:rPr>
          <w:spacing w:val="80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поселения</w:t>
      </w:r>
      <w:r>
        <w:rPr>
          <w:sz w:val="28"/>
          <w:szCs w:val="28"/>
          <w:lang w:eastAsia="en-US"/>
        </w:rPr>
        <w:t xml:space="preserve"> </w:t>
      </w:r>
      <w:r>
        <w:rPr>
          <w:spacing w:val="-2"/>
          <w:sz w:val="28"/>
          <w:szCs w:val="28"/>
          <w:lang w:eastAsia="en-US"/>
        </w:rPr>
        <w:t>Новая Балкария Терского</w:t>
      </w:r>
      <w:r w:rsidRPr="002D5D47">
        <w:rPr>
          <w:spacing w:val="-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муниципального района</w:t>
      </w:r>
      <w:proofErr w:type="gramStart"/>
      <w:r w:rsidRPr="002D5D47">
        <w:rPr>
          <w:sz w:val="28"/>
          <w:szCs w:val="28"/>
          <w:lang w:eastAsia="en-US"/>
        </w:rPr>
        <w:t>.</w:t>
      </w:r>
      <w:proofErr w:type="gramEnd"/>
      <w:r w:rsidRPr="002D5D47">
        <w:rPr>
          <w:sz w:val="28"/>
          <w:szCs w:val="28"/>
          <w:lang w:eastAsia="en-US"/>
        </w:rPr>
        <w:t xml:space="preserve"> </w:t>
      </w:r>
      <w:proofErr w:type="gramStart"/>
      <w:r w:rsidRPr="002D5D47">
        <w:rPr>
          <w:sz w:val="28"/>
          <w:szCs w:val="28"/>
          <w:lang w:eastAsia="en-US"/>
        </w:rPr>
        <w:t>с</w:t>
      </w:r>
      <w:proofErr w:type="gramEnd"/>
      <w:r w:rsidRPr="002D5D47">
        <w:rPr>
          <w:sz w:val="28"/>
          <w:szCs w:val="28"/>
          <w:lang w:eastAsia="en-US"/>
        </w:rPr>
        <w:t xml:space="preserve">ельского поселения </w:t>
      </w:r>
      <w:r>
        <w:rPr>
          <w:sz w:val="28"/>
          <w:szCs w:val="28"/>
          <w:lang w:eastAsia="en-US"/>
        </w:rPr>
        <w:t>Новая Балкария Терского</w:t>
      </w:r>
      <w:r w:rsidRPr="002D5D47">
        <w:rPr>
          <w:sz w:val="28"/>
          <w:szCs w:val="28"/>
          <w:lang w:eastAsia="en-US"/>
        </w:rPr>
        <w:t xml:space="preserve"> муниципального района один экземпляр Отчета в форме бумажного документа возвращается учреждению для хранения и дальнейшего использования в работе, второй экземпляр остается в администрации сельского поселения</w:t>
      </w:r>
      <w:r w:rsidRPr="002D5D47">
        <w:rPr>
          <w:spacing w:val="4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Новая Балкария Терского</w:t>
      </w:r>
      <w:r w:rsidRPr="002D5D47">
        <w:rPr>
          <w:sz w:val="28"/>
          <w:szCs w:val="28"/>
          <w:lang w:eastAsia="en-US"/>
        </w:rPr>
        <w:t xml:space="preserve"> муниципального района для хранения и размещения на официальном сайте для размещения информации о государственных и муниципальных учреждениях в информационн</w:t>
      </w:r>
      <w:proofErr w:type="gramStart"/>
      <w:r w:rsidRPr="002D5D47">
        <w:rPr>
          <w:sz w:val="28"/>
          <w:szCs w:val="28"/>
          <w:lang w:eastAsia="en-US"/>
        </w:rPr>
        <w:t>о-</w:t>
      </w:r>
      <w:proofErr w:type="gramEnd"/>
      <w:r w:rsidRPr="002D5D47">
        <w:rPr>
          <w:sz w:val="28"/>
          <w:szCs w:val="28"/>
          <w:lang w:eastAsia="en-US"/>
        </w:rPr>
        <w:t xml:space="preserve"> телекоммуникационной</w:t>
      </w:r>
      <w:r w:rsidRPr="002D5D47">
        <w:rPr>
          <w:spacing w:val="-1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сети</w:t>
      </w:r>
      <w:r w:rsidRPr="002D5D47">
        <w:rPr>
          <w:spacing w:val="-1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"Интернет"</w:t>
      </w:r>
      <w:r w:rsidRPr="002D5D47">
        <w:rPr>
          <w:spacing w:val="-1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в</w:t>
      </w:r>
      <w:r w:rsidRPr="002D5D47">
        <w:rPr>
          <w:spacing w:val="-1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соответствии</w:t>
      </w:r>
      <w:r w:rsidRPr="002D5D47">
        <w:rPr>
          <w:spacing w:val="-1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с</w:t>
      </w:r>
      <w:r w:rsidRPr="002D5D47">
        <w:rPr>
          <w:spacing w:val="-1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пунктом</w:t>
      </w:r>
      <w:r w:rsidRPr="002D5D47">
        <w:rPr>
          <w:spacing w:val="-13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3.5</w:t>
      </w:r>
      <w:r w:rsidRPr="002D5D47">
        <w:rPr>
          <w:spacing w:val="-1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статьи</w:t>
      </w:r>
      <w:r w:rsidRPr="002D5D47">
        <w:rPr>
          <w:spacing w:val="-12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32 Федерального закона от 12 января 1996 года № 7-ФЗ "О некоммерческих организациях"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и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пунктом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10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статьи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2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Федерального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закона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от</w:t>
      </w:r>
      <w:r w:rsidRPr="002D5D47">
        <w:rPr>
          <w:spacing w:val="-16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3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ноября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2006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г.</w:t>
      </w:r>
      <w:r w:rsidRPr="002D5D47">
        <w:rPr>
          <w:spacing w:val="-15"/>
          <w:sz w:val="28"/>
          <w:szCs w:val="28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№ 174-ФЗ "Об автономных учреждениях", с учетом требований законодательства Российской Федерации о защите государственной или иной охраняемой законом тайны.</w:t>
      </w:r>
    </w:p>
    <w:p w:rsidR="00EB0461" w:rsidRPr="002D5D47" w:rsidRDefault="00EB0461" w:rsidP="00EB0461">
      <w:pPr>
        <w:tabs>
          <w:tab w:val="left" w:pos="1164"/>
        </w:tabs>
        <w:ind w:left="142" w:right="396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5. </w:t>
      </w:r>
      <w:r w:rsidRPr="002D5D47">
        <w:rPr>
          <w:sz w:val="28"/>
          <w:szCs w:val="22"/>
          <w:lang w:eastAsia="en-US"/>
        </w:rPr>
        <w:t xml:space="preserve">Согласованный в соответствии с пунктом 4 раздела III настоящего Порядка Отчет размещается на официальном сайте администрации сельского поселения </w:t>
      </w:r>
      <w:r>
        <w:rPr>
          <w:sz w:val="28"/>
          <w:szCs w:val="22"/>
          <w:lang w:eastAsia="en-US"/>
        </w:rPr>
        <w:t>Новая Балкария Терского</w:t>
      </w:r>
      <w:r w:rsidRPr="002D5D47">
        <w:rPr>
          <w:sz w:val="28"/>
          <w:szCs w:val="22"/>
          <w:lang w:eastAsia="en-US"/>
        </w:rPr>
        <w:t xml:space="preserve"> муниципального района в сети</w:t>
      </w:r>
      <w:r>
        <w:rPr>
          <w:sz w:val="28"/>
          <w:szCs w:val="22"/>
          <w:lang w:eastAsia="en-US"/>
        </w:rPr>
        <w:t xml:space="preserve"> </w:t>
      </w:r>
      <w:r w:rsidRPr="002D5D47">
        <w:rPr>
          <w:sz w:val="28"/>
          <w:szCs w:val="28"/>
          <w:lang w:eastAsia="en-US"/>
        </w:rPr>
        <w:t>«Интернет»</w:t>
      </w:r>
    </w:p>
    <w:p w:rsidR="00EB0461" w:rsidRPr="002D5D47" w:rsidRDefault="00EB0461" w:rsidP="00EB0461">
      <w:pPr>
        <w:spacing w:before="1"/>
        <w:ind w:left="111" w:right="400"/>
        <w:rPr>
          <w:sz w:val="28"/>
          <w:szCs w:val="28"/>
          <w:lang w:eastAsia="en-US"/>
        </w:rPr>
      </w:pPr>
      <w:r w:rsidRPr="002D5D47">
        <w:rPr>
          <w:sz w:val="28"/>
          <w:szCs w:val="28"/>
          <w:lang w:eastAsia="en-US"/>
        </w:rPr>
        <w:t>с учетом требований Приказа Минфина РФ от 21 июля 2011 г. № 86н “Об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сайта”.</w:t>
      </w:r>
    </w:p>
    <w:p w:rsidR="00EB0461" w:rsidRPr="002D5D47" w:rsidRDefault="00EB0461" w:rsidP="00EB0461">
      <w:pPr>
        <w:tabs>
          <w:tab w:val="left" w:pos="1149"/>
        </w:tabs>
        <w:ind w:left="142" w:right="399" w:firstLine="678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6. </w:t>
      </w:r>
      <w:r w:rsidRPr="002D5D47">
        <w:rPr>
          <w:sz w:val="28"/>
          <w:szCs w:val="22"/>
          <w:lang w:eastAsia="en-US"/>
        </w:rPr>
        <w:t>Руководитель муниципального учреждения несет ответственность за соблюдение Общих требований и настоящего Порядка при составлении, утверждении и представлении Отчета.</w:t>
      </w:r>
    </w:p>
    <w:p w:rsidR="00EB0461" w:rsidRPr="002D5D47" w:rsidRDefault="00EB0461" w:rsidP="00EB0461">
      <w:pPr>
        <w:ind w:left="111" w:firstLine="709"/>
        <w:rPr>
          <w:sz w:val="28"/>
          <w:szCs w:val="22"/>
          <w:lang w:eastAsia="en-US"/>
        </w:rPr>
        <w:sectPr w:rsidR="00EB0461" w:rsidRPr="002D5D47">
          <w:pgSz w:w="11910" w:h="16840"/>
          <w:pgMar w:top="760" w:right="708" w:bottom="280" w:left="1133" w:header="720" w:footer="720" w:gutter="0"/>
          <w:cols w:space="720"/>
        </w:sectPr>
      </w:pPr>
    </w:p>
    <w:p w:rsidR="00EB0461" w:rsidRPr="00390116" w:rsidRDefault="00EB0461" w:rsidP="00EB0461">
      <w:pPr>
        <w:spacing w:before="73"/>
        <w:ind w:left="5796" w:right="388" w:firstLine="2113"/>
        <w:jc w:val="right"/>
        <w:rPr>
          <w:sz w:val="22"/>
          <w:szCs w:val="22"/>
          <w:lang w:eastAsia="en-US"/>
        </w:rPr>
      </w:pPr>
      <w:r w:rsidRPr="00390116">
        <w:rPr>
          <w:sz w:val="22"/>
          <w:szCs w:val="22"/>
          <w:lang w:eastAsia="en-US"/>
        </w:rPr>
        <w:lastRenderedPageBreak/>
        <w:t>Приложение</w:t>
      </w:r>
      <w:r w:rsidRPr="00390116">
        <w:rPr>
          <w:spacing w:val="-15"/>
          <w:sz w:val="22"/>
          <w:szCs w:val="22"/>
          <w:lang w:eastAsia="en-US"/>
        </w:rPr>
        <w:t xml:space="preserve"> </w:t>
      </w:r>
      <w:r w:rsidRPr="00390116">
        <w:rPr>
          <w:sz w:val="22"/>
          <w:szCs w:val="22"/>
          <w:lang w:eastAsia="en-US"/>
        </w:rPr>
        <w:t>№</w:t>
      </w:r>
      <w:r w:rsidRPr="00390116">
        <w:rPr>
          <w:spacing w:val="-15"/>
          <w:sz w:val="22"/>
          <w:szCs w:val="22"/>
          <w:lang w:eastAsia="en-US"/>
        </w:rPr>
        <w:t xml:space="preserve"> </w:t>
      </w:r>
      <w:r w:rsidRPr="00390116">
        <w:rPr>
          <w:sz w:val="22"/>
          <w:szCs w:val="22"/>
          <w:lang w:eastAsia="en-US"/>
        </w:rPr>
        <w:t xml:space="preserve">2 </w:t>
      </w:r>
      <w:r>
        <w:rPr>
          <w:sz w:val="22"/>
          <w:szCs w:val="22"/>
          <w:lang w:eastAsia="en-US"/>
        </w:rPr>
        <w:t xml:space="preserve"> </w:t>
      </w:r>
      <w:r w:rsidRPr="00390116">
        <w:rPr>
          <w:sz w:val="22"/>
          <w:szCs w:val="22"/>
          <w:lang w:eastAsia="en-US"/>
        </w:rPr>
        <w:t xml:space="preserve">к постановлению администрации сельского поселения </w:t>
      </w:r>
      <w:r>
        <w:rPr>
          <w:sz w:val="22"/>
          <w:szCs w:val="22"/>
          <w:lang w:eastAsia="en-US"/>
        </w:rPr>
        <w:t>Новая Балкария</w:t>
      </w:r>
      <w:r w:rsidRPr="00390116">
        <w:rPr>
          <w:sz w:val="22"/>
          <w:szCs w:val="22"/>
          <w:lang w:eastAsia="en-US"/>
        </w:rPr>
        <w:t xml:space="preserve"> Терского</w:t>
      </w:r>
      <w:r w:rsidRPr="00390116">
        <w:rPr>
          <w:spacing w:val="-8"/>
          <w:sz w:val="22"/>
          <w:szCs w:val="22"/>
          <w:lang w:eastAsia="en-US"/>
        </w:rPr>
        <w:t xml:space="preserve"> </w:t>
      </w:r>
      <w:r w:rsidRPr="00390116">
        <w:rPr>
          <w:sz w:val="22"/>
          <w:szCs w:val="22"/>
          <w:lang w:eastAsia="en-US"/>
        </w:rPr>
        <w:t>муниципального</w:t>
      </w:r>
      <w:r w:rsidRPr="00390116">
        <w:rPr>
          <w:spacing w:val="-7"/>
          <w:sz w:val="22"/>
          <w:szCs w:val="22"/>
          <w:lang w:eastAsia="en-US"/>
        </w:rPr>
        <w:t xml:space="preserve"> </w:t>
      </w:r>
      <w:r w:rsidRPr="00390116">
        <w:rPr>
          <w:spacing w:val="-2"/>
          <w:sz w:val="22"/>
          <w:szCs w:val="22"/>
          <w:lang w:eastAsia="en-US"/>
        </w:rPr>
        <w:t>района КБР</w:t>
      </w:r>
    </w:p>
    <w:p w:rsidR="00EB0461" w:rsidRPr="00390116" w:rsidRDefault="00EB0461" w:rsidP="00EB0461">
      <w:pPr>
        <w:ind w:left="7623" w:right="388" w:hanging="208"/>
        <w:jc w:val="right"/>
        <w:rPr>
          <w:sz w:val="22"/>
          <w:szCs w:val="22"/>
          <w:lang w:eastAsia="en-US"/>
        </w:rPr>
      </w:pPr>
      <w:r w:rsidRPr="00390116">
        <w:rPr>
          <w:sz w:val="22"/>
          <w:szCs w:val="22"/>
          <w:lang w:eastAsia="en-US"/>
        </w:rPr>
        <w:t>от</w:t>
      </w:r>
      <w:r w:rsidRPr="00390116">
        <w:rPr>
          <w:spacing w:val="-6"/>
          <w:sz w:val="22"/>
          <w:szCs w:val="22"/>
          <w:lang w:eastAsia="en-US"/>
        </w:rPr>
        <w:t xml:space="preserve"> </w:t>
      </w:r>
      <w:r w:rsidR="005D44BC">
        <w:rPr>
          <w:spacing w:val="-6"/>
          <w:sz w:val="22"/>
          <w:szCs w:val="22"/>
          <w:lang w:eastAsia="en-US"/>
        </w:rPr>
        <w:t xml:space="preserve">24.02.2026г. </w:t>
      </w:r>
      <w:r w:rsidRPr="00390116">
        <w:rPr>
          <w:spacing w:val="-5"/>
          <w:sz w:val="22"/>
          <w:szCs w:val="22"/>
          <w:lang w:eastAsia="en-US"/>
        </w:rPr>
        <w:t>№</w:t>
      </w:r>
      <w:r w:rsidR="005D44BC">
        <w:rPr>
          <w:spacing w:val="-5"/>
          <w:sz w:val="22"/>
          <w:szCs w:val="22"/>
          <w:lang w:eastAsia="en-US"/>
        </w:rPr>
        <w:t>5</w:t>
      </w:r>
    </w:p>
    <w:p w:rsidR="00EB0461" w:rsidRPr="002D5D47" w:rsidRDefault="00EB0461" w:rsidP="00EB0461">
      <w:pPr>
        <w:rPr>
          <w:szCs w:val="28"/>
          <w:lang w:eastAsia="en-US"/>
        </w:rPr>
      </w:pPr>
    </w:p>
    <w:p w:rsidR="00EB0461" w:rsidRPr="002D5D47" w:rsidRDefault="00EB0461" w:rsidP="00EB0461">
      <w:pPr>
        <w:rPr>
          <w:szCs w:val="28"/>
          <w:lang w:eastAsia="en-US"/>
        </w:rPr>
      </w:pPr>
    </w:p>
    <w:p w:rsidR="00EB0461" w:rsidRPr="002D5D47" w:rsidRDefault="00EB0461" w:rsidP="00EB0461">
      <w:pPr>
        <w:rPr>
          <w:szCs w:val="28"/>
          <w:lang w:eastAsia="en-US"/>
        </w:rPr>
      </w:pPr>
    </w:p>
    <w:p w:rsidR="00EB0461" w:rsidRPr="002D5D47" w:rsidRDefault="00EB0461" w:rsidP="00EB0461">
      <w:pPr>
        <w:ind w:left="527" w:firstLine="872"/>
        <w:rPr>
          <w:b/>
          <w:szCs w:val="22"/>
          <w:lang w:eastAsia="en-US"/>
        </w:rPr>
      </w:pPr>
      <w:r w:rsidRPr="002D5D47">
        <w:rPr>
          <w:b/>
          <w:szCs w:val="22"/>
          <w:lang w:eastAsia="en-US"/>
        </w:rPr>
        <w:t>Рекомендуемые образцы сведений, включаемых в отчет о результатах деятельности</w:t>
      </w:r>
      <w:r w:rsidRPr="002D5D47">
        <w:rPr>
          <w:b/>
          <w:spacing w:val="-11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муниципального</w:t>
      </w:r>
      <w:r w:rsidRPr="002D5D47">
        <w:rPr>
          <w:b/>
          <w:spacing w:val="-10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учреждения,</w:t>
      </w:r>
      <w:r w:rsidRPr="002D5D47">
        <w:rPr>
          <w:b/>
          <w:spacing w:val="-10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подведомственного</w:t>
      </w:r>
      <w:r w:rsidRPr="002D5D47">
        <w:rPr>
          <w:b/>
          <w:spacing w:val="-10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администрации</w:t>
      </w:r>
    </w:p>
    <w:p w:rsidR="00EB0461" w:rsidRDefault="00EB0461" w:rsidP="00EB0461">
      <w:pPr>
        <w:ind w:left="2852" w:hanging="2070"/>
        <w:rPr>
          <w:b/>
          <w:szCs w:val="22"/>
          <w:lang w:eastAsia="en-US"/>
        </w:rPr>
      </w:pPr>
      <w:r w:rsidRPr="002D5D47">
        <w:rPr>
          <w:b/>
          <w:szCs w:val="22"/>
          <w:lang w:eastAsia="en-US"/>
        </w:rPr>
        <w:t>сельского</w:t>
      </w:r>
      <w:r w:rsidRPr="002D5D47">
        <w:rPr>
          <w:b/>
          <w:spacing w:val="-7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поселения</w:t>
      </w:r>
      <w:r w:rsidRPr="002D5D47">
        <w:rPr>
          <w:b/>
          <w:spacing w:val="-7"/>
          <w:szCs w:val="22"/>
          <w:lang w:eastAsia="en-US"/>
        </w:rPr>
        <w:t xml:space="preserve"> </w:t>
      </w:r>
      <w:r>
        <w:rPr>
          <w:b/>
          <w:szCs w:val="22"/>
          <w:lang w:eastAsia="en-US"/>
        </w:rPr>
        <w:t xml:space="preserve">Новая Балкария Терского </w:t>
      </w:r>
      <w:r w:rsidRPr="002D5D47">
        <w:rPr>
          <w:b/>
          <w:szCs w:val="22"/>
          <w:lang w:eastAsia="en-US"/>
        </w:rPr>
        <w:t>муниципального</w:t>
      </w:r>
      <w:r w:rsidRPr="002D5D47">
        <w:rPr>
          <w:b/>
          <w:spacing w:val="-7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района</w:t>
      </w:r>
      <w:r w:rsidRPr="002D5D47">
        <w:rPr>
          <w:b/>
          <w:spacing w:val="-7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об использовании закрепленного за ним</w:t>
      </w:r>
      <w:r w:rsidRPr="00390116">
        <w:rPr>
          <w:b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муниципального</w:t>
      </w:r>
      <w:r w:rsidRPr="002D5D47">
        <w:rPr>
          <w:b/>
          <w:spacing w:val="-15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имущества</w:t>
      </w:r>
    </w:p>
    <w:p w:rsidR="00EB0461" w:rsidRPr="002D5D47" w:rsidRDefault="00EB0461" w:rsidP="00EB0461">
      <w:pPr>
        <w:ind w:left="2852" w:hanging="2070"/>
        <w:rPr>
          <w:b/>
          <w:szCs w:val="22"/>
          <w:lang w:eastAsia="en-US"/>
        </w:rPr>
      </w:pPr>
    </w:p>
    <w:p w:rsidR="00EB0461" w:rsidRPr="002D5D47" w:rsidRDefault="00EB0461" w:rsidP="00EB0461">
      <w:pPr>
        <w:spacing w:line="720" w:lineRule="auto"/>
        <w:ind w:left="3749" w:right="3267" w:hanging="61"/>
        <w:rPr>
          <w:b/>
          <w:szCs w:val="22"/>
          <w:lang w:eastAsia="en-US"/>
        </w:rPr>
      </w:pPr>
      <w:r w:rsidRPr="002D5D47">
        <w:rPr>
          <w:b/>
          <w:szCs w:val="22"/>
          <w:lang w:eastAsia="en-US"/>
        </w:rPr>
        <w:t>Титульный лист</w:t>
      </w:r>
    </w:p>
    <w:p w:rsidR="00EB0461" w:rsidRPr="002D5D47" w:rsidRDefault="00EB0461" w:rsidP="00EB0461">
      <w:pPr>
        <w:tabs>
          <w:tab w:val="left" w:pos="6482"/>
        </w:tabs>
        <w:ind w:left="111"/>
        <w:rPr>
          <w:szCs w:val="22"/>
          <w:lang w:eastAsia="en-US"/>
        </w:rPr>
      </w:pPr>
      <w:r w:rsidRPr="002D5D47">
        <w:rPr>
          <w:spacing w:val="-2"/>
          <w:szCs w:val="22"/>
          <w:lang w:eastAsia="en-US"/>
        </w:rPr>
        <w:t>Согласовано:</w:t>
      </w:r>
      <w:r w:rsidRPr="002D5D47">
        <w:rPr>
          <w:szCs w:val="22"/>
          <w:lang w:eastAsia="en-US"/>
        </w:rPr>
        <w:tab/>
      </w:r>
      <w:r w:rsidRPr="002D5D47">
        <w:rPr>
          <w:spacing w:val="-2"/>
          <w:szCs w:val="22"/>
          <w:lang w:eastAsia="en-US"/>
        </w:rPr>
        <w:t>Утверждаю:</w:t>
      </w:r>
    </w:p>
    <w:p w:rsidR="00EB0461" w:rsidRPr="002D5D47" w:rsidRDefault="00EB0461" w:rsidP="00EB0461">
      <w:pPr>
        <w:rPr>
          <w:szCs w:val="28"/>
          <w:lang w:eastAsia="en-US"/>
        </w:rPr>
      </w:pPr>
    </w:p>
    <w:p w:rsidR="00EB0461" w:rsidRPr="002D5D47" w:rsidRDefault="00EB0461" w:rsidP="00EB0461">
      <w:pPr>
        <w:tabs>
          <w:tab w:val="left" w:pos="4586"/>
        </w:tabs>
        <w:ind w:left="111"/>
        <w:rPr>
          <w:szCs w:val="22"/>
          <w:lang w:eastAsia="en-US"/>
        </w:rPr>
      </w:pPr>
      <w:r w:rsidRPr="002D5D47">
        <w:rPr>
          <w:spacing w:val="-2"/>
          <w:szCs w:val="22"/>
          <w:lang w:eastAsia="en-US"/>
        </w:rPr>
        <w:t>Глава</w:t>
      </w:r>
      <w:r w:rsidRPr="002D5D47">
        <w:rPr>
          <w:szCs w:val="22"/>
          <w:lang w:eastAsia="en-US"/>
        </w:rPr>
        <w:tab/>
      </w:r>
      <w:r w:rsidRPr="002D5D47">
        <w:rPr>
          <w:spacing w:val="-2"/>
          <w:szCs w:val="22"/>
          <w:lang w:eastAsia="en-US"/>
        </w:rPr>
        <w:t>Руководитель</w:t>
      </w:r>
    </w:p>
    <w:p w:rsidR="00EB0461" w:rsidRPr="002D5D47" w:rsidRDefault="00EB0461" w:rsidP="00EB0461">
      <w:pPr>
        <w:ind w:left="4671"/>
        <w:rPr>
          <w:szCs w:val="22"/>
          <w:lang w:eastAsia="en-US"/>
        </w:rPr>
      </w:pPr>
      <w:r w:rsidRPr="002D5D47">
        <w:rPr>
          <w:szCs w:val="22"/>
          <w:lang w:eastAsia="en-US"/>
        </w:rPr>
        <w:t>(наименование</w:t>
      </w:r>
      <w:r w:rsidRPr="002D5D47">
        <w:rPr>
          <w:spacing w:val="-8"/>
          <w:szCs w:val="22"/>
          <w:lang w:eastAsia="en-US"/>
        </w:rPr>
        <w:t xml:space="preserve"> </w:t>
      </w:r>
      <w:r w:rsidRPr="002D5D47">
        <w:rPr>
          <w:spacing w:val="-2"/>
          <w:szCs w:val="22"/>
          <w:lang w:eastAsia="en-US"/>
        </w:rPr>
        <w:t>учреждения)</w:t>
      </w:r>
    </w:p>
    <w:p w:rsidR="00EB0461" w:rsidRPr="002D5D47" w:rsidRDefault="00EB0461" w:rsidP="00EB0461">
      <w:pPr>
        <w:rPr>
          <w:szCs w:val="28"/>
          <w:lang w:eastAsia="en-US"/>
        </w:rPr>
      </w:pPr>
    </w:p>
    <w:p w:rsidR="00EB0461" w:rsidRPr="002D5D47" w:rsidRDefault="00EB0461" w:rsidP="00EB0461">
      <w:pPr>
        <w:rPr>
          <w:szCs w:val="28"/>
          <w:lang w:eastAsia="en-US"/>
        </w:rPr>
      </w:pPr>
    </w:p>
    <w:p w:rsidR="00EB0461" w:rsidRPr="002D5D47" w:rsidRDefault="00EB0461" w:rsidP="00EB0461">
      <w:pPr>
        <w:spacing w:before="109"/>
        <w:rPr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789940</wp:posOffset>
                </wp:positionH>
                <wp:positionV relativeFrom="paragraph">
                  <wp:posOffset>231140</wp:posOffset>
                </wp:positionV>
                <wp:extent cx="685800" cy="1270"/>
                <wp:effectExtent l="0" t="0" r="1905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62.2pt;margin-top:18.2pt;width:5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" path="m,l685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1628140</wp:posOffset>
                </wp:positionH>
                <wp:positionV relativeFrom="paragraph">
                  <wp:posOffset>231140</wp:posOffset>
                </wp:positionV>
                <wp:extent cx="1295400" cy="1270"/>
                <wp:effectExtent l="0" t="0" r="19050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128.2pt;margin-top:18.2pt;width:10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" path="m,l1295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3487420</wp:posOffset>
                </wp:positionH>
                <wp:positionV relativeFrom="paragraph">
                  <wp:posOffset>231140</wp:posOffset>
                </wp:positionV>
                <wp:extent cx="685800" cy="1270"/>
                <wp:effectExtent l="0" t="0" r="19050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274.6pt;margin-top:18.2pt;width:5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" path="m,l685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4325620</wp:posOffset>
                </wp:positionH>
                <wp:positionV relativeFrom="paragraph">
                  <wp:posOffset>231140</wp:posOffset>
                </wp:positionV>
                <wp:extent cx="1143000" cy="1270"/>
                <wp:effectExtent l="0" t="0" r="19050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340.6pt;margin-top:18.2pt;width:9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B0461" w:rsidRPr="002D5D47" w:rsidRDefault="00EB0461" w:rsidP="00EB0461">
      <w:pPr>
        <w:tabs>
          <w:tab w:val="left" w:pos="938"/>
          <w:tab w:val="left" w:pos="3674"/>
          <w:tab w:val="left" w:pos="4514"/>
        </w:tabs>
        <w:spacing w:before="64"/>
        <w:ind w:left="171"/>
        <w:rPr>
          <w:sz w:val="10"/>
          <w:szCs w:val="22"/>
          <w:lang w:eastAsia="en-US"/>
        </w:rPr>
      </w:pPr>
      <w:r w:rsidRPr="002D5D47">
        <w:rPr>
          <w:spacing w:val="-2"/>
          <w:sz w:val="10"/>
          <w:szCs w:val="22"/>
          <w:lang w:eastAsia="en-US"/>
        </w:rPr>
        <w:t>(подпись)</w:t>
      </w:r>
      <w:r w:rsidRPr="002D5D47">
        <w:rPr>
          <w:sz w:val="10"/>
          <w:szCs w:val="22"/>
          <w:lang w:eastAsia="en-US"/>
        </w:rPr>
        <w:tab/>
      </w:r>
      <w:r>
        <w:rPr>
          <w:sz w:val="10"/>
          <w:szCs w:val="22"/>
          <w:lang w:eastAsia="en-US"/>
        </w:rPr>
        <w:t xml:space="preserve">                            </w:t>
      </w:r>
      <w:r w:rsidRPr="002D5D47">
        <w:rPr>
          <w:spacing w:val="-2"/>
          <w:sz w:val="10"/>
          <w:szCs w:val="22"/>
          <w:lang w:eastAsia="en-US"/>
        </w:rPr>
        <w:t>(расшифровка</w:t>
      </w:r>
      <w:r w:rsidRPr="002D5D47">
        <w:rPr>
          <w:spacing w:val="3"/>
          <w:sz w:val="10"/>
          <w:szCs w:val="22"/>
          <w:lang w:eastAsia="en-US"/>
        </w:rPr>
        <w:t xml:space="preserve"> </w:t>
      </w:r>
      <w:r w:rsidRPr="002D5D47">
        <w:rPr>
          <w:spacing w:val="-2"/>
          <w:sz w:val="10"/>
          <w:szCs w:val="22"/>
          <w:lang w:eastAsia="en-US"/>
        </w:rPr>
        <w:t>подписи)</w:t>
      </w:r>
      <w:r w:rsidRPr="002D5D47">
        <w:rPr>
          <w:sz w:val="10"/>
          <w:szCs w:val="22"/>
          <w:lang w:eastAsia="en-US"/>
        </w:rPr>
        <w:tab/>
      </w:r>
      <w:r>
        <w:rPr>
          <w:sz w:val="10"/>
          <w:szCs w:val="22"/>
          <w:lang w:eastAsia="en-US"/>
        </w:rPr>
        <w:t xml:space="preserve">                                   </w:t>
      </w:r>
      <w:r w:rsidRPr="002D5D47">
        <w:rPr>
          <w:spacing w:val="-2"/>
          <w:sz w:val="10"/>
          <w:szCs w:val="22"/>
          <w:lang w:eastAsia="en-US"/>
        </w:rPr>
        <w:t>(подпись)</w:t>
      </w:r>
      <w:r>
        <w:rPr>
          <w:spacing w:val="-2"/>
          <w:sz w:val="10"/>
          <w:szCs w:val="22"/>
          <w:lang w:eastAsia="en-US"/>
        </w:rPr>
        <w:t xml:space="preserve">  </w:t>
      </w:r>
      <w:r w:rsidRPr="002D5D47">
        <w:rPr>
          <w:sz w:val="10"/>
          <w:szCs w:val="22"/>
          <w:lang w:eastAsia="en-US"/>
        </w:rPr>
        <w:tab/>
      </w:r>
      <w:r>
        <w:rPr>
          <w:sz w:val="10"/>
          <w:szCs w:val="22"/>
          <w:lang w:eastAsia="en-US"/>
        </w:rPr>
        <w:t xml:space="preserve">          </w:t>
      </w:r>
      <w:r w:rsidRPr="002D5D47">
        <w:rPr>
          <w:spacing w:val="-2"/>
          <w:sz w:val="10"/>
          <w:szCs w:val="22"/>
          <w:lang w:eastAsia="en-US"/>
        </w:rPr>
        <w:t>(расшифровка</w:t>
      </w:r>
      <w:r w:rsidRPr="002D5D47">
        <w:rPr>
          <w:spacing w:val="2"/>
          <w:sz w:val="10"/>
          <w:szCs w:val="22"/>
          <w:lang w:eastAsia="en-US"/>
        </w:rPr>
        <w:t xml:space="preserve"> </w:t>
      </w:r>
      <w:r w:rsidRPr="002D5D47">
        <w:rPr>
          <w:spacing w:val="-2"/>
          <w:sz w:val="10"/>
          <w:szCs w:val="22"/>
          <w:lang w:eastAsia="en-US"/>
        </w:rPr>
        <w:t>подписи)</w:t>
      </w:r>
    </w:p>
    <w:p w:rsidR="00EB0461" w:rsidRPr="002D5D47" w:rsidRDefault="00EB0461" w:rsidP="00EB0461">
      <w:pPr>
        <w:rPr>
          <w:sz w:val="10"/>
          <w:szCs w:val="28"/>
          <w:lang w:eastAsia="en-US"/>
        </w:rPr>
      </w:pPr>
    </w:p>
    <w:p w:rsidR="00EB0461" w:rsidRPr="002D5D47" w:rsidRDefault="00EB0461" w:rsidP="00EB0461">
      <w:pPr>
        <w:rPr>
          <w:sz w:val="10"/>
          <w:szCs w:val="28"/>
          <w:lang w:eastAsia="en-US"/>
        </w:rPr>
      </w:pPr>
    </w:p>
    <w:p w:rsidR="00EB0461" w:rsidRPr="002D5D47" w:rsidRDefault="00EB0461" w:rsidP="00EB0461">
      <w:pPr>
        <w:spacing w:before="28"/>
        <w:rPr>
          <w:sz w:val="10"/>
          <w:szCs w:val="28"/>
          <w:lang w:eastAsia="en-US"/>
        </w:rPr>
      </w:pPr>
    </w:p>
    <w:p w:rsidR="00EB0461" w:rsidRPr="002D5D47" w:rsidRDefault="00EB0461" w:rsidP="00EB0461">
      <w:pPr>
        <w:tabs>
          <w:tab w:val="left" w:pos="687"/>
          <w:tab w:val="left" w:pos="2580"/>
          <w:tab w:val="left" w:pos="3240"/>
          <w:tab w:val="left" w:pos="4358"/>
          <w:tab w:val="left" w:pos="4935"/>
          <w:tab w:val="left" w:pos="6468"/>
          <w:tab w:val="left" w:pos="7128"/>
        </w:tabs>
        <w:ind w:left="111"/>
        <w:rPr>
          <w:szCs w:val="22"/>
          <w:lang w:eastAsia="en-US"/>
        </w:rPr>
      </w:pPr>
      <w:r w:rsidRPr="002D5D47">
        <w:rPr>
          <w:spacing w:val="-10"/>
          <w:szCs w:val="22"/>
          <w:lang w:eastAsia="en-US"/>
        </w:rPr>
        <w:t>"</w:t>
      </w:r>
      <w:r w:rsidRPr="002D5D47">
        <w:rPr>
          <w:szCs w:val="22"/>
          <w:u w:val="single"/>
          <w:lang w:eastAsia="en-US"/>
        </w:rPr>
        <w:tab/>
      </w:r>
      <w:r w:rsidRPr="002D5D47">
        <w:rPr>
          <w:szCs w:val="22"/>
          <w:lang w:eastAsia="en-US"/>
        </w:rPr>
        <w:t xml:space="preserve">" </w:t>
      </w:r>
      <w:r w:rsidRPr="002D5D47">
        <w:rPr>
          <w:szCs w:val="22"/>
          <w:u w:val="single"/>
          <w:lang w:eastAsia="en-US"/>
        </w:rPr>
        <w:tab/>
      </w:r>
      <w:r w:rsidRPr="002D5D47">
        <w:rPr>
          <w:spacing w:val="-5"/>
          <w:szCs w:val="22"/>
          <w:lang w:eastAsia="en-US"/>
        </w:rPr>
        <w:t>20</w:t>
      </w:r>
      <w:r w:rsidRPr="002D5D47">
        <w:rPr>
          <w:szCs w:val="22"/>
          <w:u w:val="single"/>
          <w:lang w:eastAsia="en-US"/>
        </w:rPr>
        <w:tab/>
      </w:r>
      <w:r w:rsidRPr="002D5D47">
        <w:rPr>
          <w:spacing w:val="-5"/>
          <w:szCs w:val="22"/>
          <w:lang w:eastAsia="en-US"/>
        </w:rPr>
        <w:t>г.</w:t>
      </w:r>
      <w:r w:rsidRPr="002D5D47">
        <w:rPr>
          <w:szCs w:val="22"/>
          <w:lang w:eastAsia="en-US"/>
        </w:rPr>
        <w:tab/>
      </w:r>
      <w:r w:rsidRPr="002D5D47">
        <w:rPr>
          <w:spacing w:val="-10"/>
          <w:szCs w:val="22"/>
          <w:lang w:eastAsia="en-US"/>
        </w:rPr>
        <w:t>"</w:t>
      </w:r>
      <w:r w:rsidRPr="002D5D47">
        <w:rPr>
          <w:szCs w:val="22"/>
          <w:u w:val="single"/>
          <w:lang w:eastAsia="en-US"/>
        </w:rPr>
        <w:tab/>
      </w:r>
      <w:r w:rsidRPr="002D5D47">
        <w:rPr>
          <w:szCs w:val="22"/>
          <w:lang w:eastAsia="en-US"/>
        </w:rPr>
        <w:t xml:space="preserve">" </w:t>
      </w:r>
      <w:r w:rsidRPr="002D5D47">
        <w:rPr>
          <w:szCs w:val="22"/>
          <w:u w:val="single"/>
          <w:lang w:eastAsia="en-US"/>
        </w:rPr>
        <w:tab/>
      </w:r>
      <w:r w:rsidRPr="002D5D47">
        <w:rPr>
          <w:spacing w:val="-5"/>
          <w:szCs w:val="22"/>
          <w:lang w:eastAsia="en-US"/>
        </w:rPr>
        <w:t>20</w:t>
      </w:r>
      <w:r w:rsidRPr="002D5D47">
        <w:rPr>
          <w:szCs w:val="22"/>
          <w:u w:val="single"/>
          <w:lang w:eastAsia="en-US"/>
        </w:rPr>
        <w:tab/>
      </w:r>
      <w:r w:rsidRPr="002D5D47">
        <w:rPr>
          <w:spacing w:val="-5"/>
          <w:szCs w:val="22"/>
          <w:lang w:eastAsia="en-US"/>
        </w:rPr>
        <w:t>г.</w:t>
      </w:r>
    </w:p>
    <w:p w:rsidR="00EB0461" w:rsidRPr="002D5D47" w:rsidRDefault="00EB0461" w:rsidP="00EB0461">
      <w:pPr>
        <w:rPr>
          <w:szCs w:val="28"/>
          <w:lang w:eastAsia="en-US"/>
        </w:rPr>
      </w:pPr>
    </w:p>
    <w:p w:rsidR="00EB0461" w:rsidRPr="002D5D47" w:rsidRDefault="00EB0461" w:rsidP="00EB0461">
      <w:pPr>
        <w:ind w:left="152" w:right="429"/>
        <w:jc w:val="center"/>
        <w:rPr>
          <w:b/>
          <w:szCs w:val="22"/>
          <w:lang w:eastAsia="en-US"/>
        </w:rPr>
      </w:pPr>
      <w:bookmarkStart w:id="1" w:name="Отчет_о_результатах_деятельности_муницип"/>
      <w:bookmarkEnd w:id="1"/>
      <w:r w:rsidRPr="002D5D47">
        <w:rPr>
          <w:b/>
          <w:spacing w:val="-2"/>
          <w:szCs w:val="22"/>
          <w:lang w:eastAsia="en-US"/>
        </w:rPr>
        <w:t>О</w:t>
      </w:r>
      <w:bookmarkStart w:id="2" w:name="_bookmark0"/>
      <w:bookmarkEnd w:id="2"/>
      <w:r w:rsidRPr="002D5D47">
        <w:rPr>
          <w:b/>
          <w:spacing w:val="-2"/>
          <w:szCs w:val="22"/>
          <w:lang w:eastAsia="en-US"/>
        </w:rPr>
        <w:t>тчет</w:t>
      </w:r>
    </w:p>
    <w:p w:rsidR="00EB0461" w:rsidRPr="002D5D47" w:rsidRDefault="00EB0461" w:rsidP="00EB0461">
      <w:pPr>
        <w:ind w:left="152" w:right="435"/>
        <w:jc w:val="center"/>
        <w:rPr>
          <w:b/>
          <w:szCs w:val="22"/>
          <w:lang w:eastAsia="en-US"/>
        </w:rPr>
      </w:pPr>
      <w:r w:rsidRPr="002D5D47">
        <w:rPr>
          <w:b/>
          <w:szCs w:val="22"/>
          <w:lang w:eastAsia="en-US"/>
        </w:rPr>
        <w:t>о</w:t>
      </w:r>
      <w:r w:rsidRPr="002D5D47">
        <w:rPr>
          <w:b/>
          <w:spacing w:val="-6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результатах</w:t>
      </w:r>
      <w:r w:rsidRPr="002D5D47">
        <w:rPr>
          <w:b/>
          <w:spacing w:val="-6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деятельности</w:t>
      </w:r>
      <w:r w:rsidRPr="002D5D47">
        <w:rPr>
          <w:b/>
          <w:spacing w:val="-7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муниципального</w:t>
      </w:r>
      <w:r w:rsidRPr="002D5D47">
        <w:rPr>
          <w:b/>
          <w:spacing w:val="-6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учреждения</w:t>
      </w:r>
      <w:r w:rsidRPr="002D5D47">
        <w:rPr>
          <w:b/>
          <w:spacing w:val="-7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и</w:t>
      </w:r>
      <w:r w:rsidRPr="002D5D47">
        <w:rPr>
          <w:b/>
          <w:spacing w:val="-6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об</w:t>
      </w:r>
      <w:r w:rsidRPr="002D5D47">
        <w:rPr>
          <w:b/>
          <w:spacing w:val="-6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использовании закрепленного за ним муниципального имущества</w:t>
      </w:r>
    </w:p>
    <w:p w:rsidR="00EB0461" w:rsidRPr="002D5D47" w:rsidRDefault="00EB0461" w:rsidP="00EB0461">
      <w:pPr>
        <w:spacing w:before="52"/>
        <w:rPr>
          <w:b/>
          <w:szCs w:val="28"/>
          <w:lang w:eastAsia="en-US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4"/>
        <w:gridCol w:w="3807"/>
        <w:gridCol w:w="2626"/>
      </w:tblGrid>
      <w:tr w:rsidR="00EB0461" w:rsidRPr="005C11E1" w:rsidTr="00CE4B35">
        <w:trPr>
          <w:trHeight w:val="286"/>
        </w:trPr>
        <w:tc>
          <w:tcPr>
            <w:tcW w:w="6341" w:type="dxa"/>
            <w:gridSpan w:val="2"/>
            <w:shd w:val="clear" w:color="auto" w:fill="auto"/>
          </w:tcPr>
          <w:p w:rsidR="00EB0461" w:rsidRPr="005C11E1" w:rsidRDefault="00EB0461" w:rsidP="00CE4B35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26" w:type="dxa"/>
            <w:tcBorders>
              <w:right w:val="single" w:sz="4" w:space="0" w:color="000000"/>
            </w:tcBorders>
            <w:shd w:val="clear" w:color="auto" w:fill="auto"/>
          </w:tcPr>
          <w:p w:rsidR="00EB0461" w:rsidRPr="005C11E1" w:rsidRDefault="00EB0461" w:rsidP="00CE4B35">
            <w:pPr>
              <w:spacing w:before="4" w:line="262" w:lineRule="exact"/>
              <w:ind w:left="1655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877570</wp:posOffset>
                      </wp:positionH>
                      <wp:positionV relativeFrom="paragraph">
                        <wp:posOffset>-3175</wp:posOffset>
                      </wp:positionV>
                      <wp:extent cx="792480" cy="3218180"/>
                      <wp:effectExtent l="0" t="0" r="26670" b="20320"/>
                      <wp:wrapNone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2480" cy="3218180"/>
                                <a:chOff x="0" y="0"/>
                                <a:chExt cx="792480" cy="32181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175"/>
                                  <a:ext cx="792480" cy="3211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2480" h="3211830">
                                      <a:moveTo>
                                        <a:pt x="0" y="0"/>
                                      </a:moveTo>
                                      <a:lnTo>
                                        <a:pt x="792479" y="0"/>
                                      </a:lnTo>
                                    </a:path>
                                    <a:path w="792480" h="3211830">
                                      <a:moveTo>
                                        <a:pt x="0" y="181609"/>
                                      </a:moveTo>
                                      <a:lnTo>
                                        <a:pt x="786129" y="181609"/>
                                      </a:lnTo>
                                    </a:path>
                                    <a:path w="792480" h="3211830">
                                      <a:moveTo>
                                        <a:pt x="0" y="363219"/>
                                      </a:moveTo>
                                      <a:lnTo>
                                        <a:pt x="786129" y="363219"/>
                                      </a:lnTo>
                                    </a:path>
                                    <a:path w="792480" h="3211830">
                                      <a:moveTo>
                                        <a:pt x="0" y="895349"/>
                                      </a:moveTo>
                                      <a:lnTo>
                                        <a:pt x="786129" y="895349"/>
                                      </a:lnTo>
                                    </a:path>
                                    <a:path w="792480" h="3211830">
                                      <a:moveTo>
                                        <a:pt x="0" y="1076959"/>
                                      </a:moveTo>
                                      <a:lnTo>
                                        <a:pt x="786129" y="1076959"/>
                                      </a:lnTo>
                                    </a:path>
                                    <a:path w="792480" h="3211830">
                                      <a:moveTo>
                                        <a:pt x="0" y="1258569"/>
                                      </a:moveTo>
                                      <a:lnTo>
                                        <a:pt x="786129" y="1258569"/>
                                      </a:lnTo>
                                    </a:path>
                                    <a:path w="792480" h="3211830">
                                      <a:moveTo>
                                        <a:pt x="0" y="1440179"/>
                                      </a:moveTo>
                                      <a:lnTo>
                                        <a:pt x="786129" y="1440179"/>
                                      </a:lnTo>
                                    </a:path>
                                    <a:path w="792480" h="3211830">
                                      <a:moveTo>
                                        <a:pt x="0" y="2498089"/>
                                      </a:moveTo>
                                      <a:lnTo>
                                        <a:pt x="786129" y="2498089"/>
                                      </a:lnTo>
                                    </a:path>
                                    <a:path w="792480" h="3211830">
                                      <a:moveTo>
                                        <a:pt x="0" y="2854959"/>
                                      </a:moveTo>
                                      <a:lnTo>
                                        <a:pt x="786129" y="2854959"/>
                                      </a:lnTo>
                                    </a:path>
                                    <a:path w="792480" h="3211830">
                                      <a:moveTo>
                                        <a:pt x="0" y="3211829"/>
                                      </a:moveTo>
                                      <a:lnTo>
                                        <a:pt x="792479" y="3211829"/>
                                      </a:lnTo>
                                    </a:path>
                                    <a:path w="792480" h="3211830">
                                      <a:moveTo>
                                        <a:pt x="3175" y="3174"/>
                                      </a:moveTo>
                                      <a:lnTo>
                                        <a:pt x="3175" y="320865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" o:spid="_x0000_s1026" style="position:absolute;margin-left:69.1pt;margin-top:-.25pt;width:62.4pt;height:253.4pt;z-index:-251655168;mso-wrap-distance-left:0;mso-wrap-distance-right:0" coordsize="7924,32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">
                      <v:shape id="Graphic 7" o:spid="_x0000_s1027" style="position:absolute;top:31;width:7924;height:32119;visibility:visible;mso-wrap-style:square;v-text-anchor:top" coordsize="792480,3211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AAIMIA&#10;AADaAAAADwAAAGRycy9kb3ducmV2LnhtbESPQWsCMRSE7wX/Q3hCbzWrhVZWo4goSC+1dkG8PTbP&#10;3cXNS0yiu/33plDocZiZb5j5sjetuJMPjWUF41EGgri0uuFKQfG9fZmCCBFZY2uZFPxQgOVi8DTH&#10;XNuOv+h+iJVIEA45KqhjdLmUoazJYBhZR5y8s/UGY5K+ktpjl+CmlZMse5MGG04LNTpa11ReDjej&#10;YBPcR/v52h33RUfmJHeFv7pCqedhv5qBiNTH//Bfe6cVvMPvlX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0AAgwgAAANoAAAAPAAAAAAAAAAAAAAAAAJgCAABkcnMvZG93&#10;bnJldi54bWxQSwUGAAAAAAQABAD1AAAAhwMAAAAA&#10;" path="m,l792479,em,181609r786129,em,363219r786129,em,895349r786129,em,1076959r786129,em,1258569r786129,em,1440179r786129,em,2498089r786129,em,2854959r786129,em,3211829r792479,em3175,3174r,3205480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11E1">
              <w:rPr>
                <w:rFonts w:ascii="Calibri" w:eastAsia="Calibri" w:hAnsi="Calibri"/>
                <w:spacing w:val="-4"/>
                <w:szCs w:val="22"/>
                <w:lang w:eastAsia="en-US"/>
              </w:rPr>
              <w:t>КОДЫ</w:t>
            </w:r>
          </w:p>
        </w:tc>
      </w:tr>
      <w:tr w:rsidR="00EB0461" w:rsidRPr="005C11E1" w:rsidTr="00CE4B35">
        <w:trPr>
          <w:trHeight w:val="286"/>
        </w:trPr>
        <w:tc>
          <w:tcPr>
            <w:tcW w:w="6341" w:type="dxa"/>
            <w:gridSpan w:val="2"/>
            <w:shd w:val="clear" w:color="auto" w:fill="auto"/>
          </w:tcPr>
          <w:p w:rsidR="00EB0461" w:rsidRPr="005C11E1" w:rsidRDefault="00EB0461" w:rsidP="00CE4B35">
            <w:pPr>
              <w:tabs>
                <w:tab w:val="left" w:pos="5148"/>
                <w:tab w:val="left" w:pos="5688"/>
              </w:tabs>
              <w:spacing w:before="4" w:line="262" w:lineRule="exact"/>
              <w:ind w:left="3000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zCs w:val="22"/>
                <w:lang w:eastAsia="en-US"/>
              </w:rPr>
              <w:t>на</w:t>
            </w:r>
            <w:r w:rsidRPr="005C11E1">
              <w:rPr>
                <w:rFonts w:eastAsia="Calibri"/>
                <w:spacing w:val="-2"/>
                <w:szCs w:val="22"/>
                <w:lang w:eastAsia="en-US"/>
              </w:rPr>
              <w:t xml:space="preserve"> </w:t>
            </w:r>
            <w:r w:rsidRPr="005C11E1">
              <w:rPr>
                <w:rFonts w:eastAsia="Calibri"/>
                <w:spacing w:val="-10"/>
                <w:szCs w:val="22"/>
                <w:lang w:eastAsia="en-US"/>
              </w:rPr>
              <w:t>1</w:t>
            </w:r>
            <w:r w:rsidRPr="005C11E1">
              <w:rPr>
                <w:rFonts w:eastAsia="Calibri"/>
                <w:szCs w:val="22"/>
                <w:u w:val="single"/>
                <w:lang w:eastAsia="en-US"/>
              </w:rPr>
              <w:tab/>
            </w:r>
            <w:r w:rsidRPr="005C11E1">
              <w:rPr>
                <w:rFonts w:eastAsia="Calibri"/>
                <w:spacing w:val="-5"/>
                <w:szCs w:val="22"/>
                <w:lang w:eastAsia="en-US"/>
              </w:rPr>
              <w:t>20</w:t>
            </w:r>
            <w:r w:rsidRPr="005C11E1">
              <w:rPr>
                <w:rFonts w:eastAsia="Calibri"/>
                <w:szCs w:val="22"/>
                <w:u w:val="single"/>
                <w:lang w:eastAsia="en-US"/>
              </w:rPr>
              <w:tab/>
            </w:r>
            <w:r w:rsidRPr="005C11E1">
              <w:rPr>
                <w:rFonts w:eastAsia="Calibri"/>
                <w:spacing w:val="-5"/>
                <w:szCs w:val="22"/>
                <w:lang w:eastAsia="en-US"/>
              </w:rPr>
              <w:t>г.</w:t>
            </w:r>
          </w:p>
        </w:tc>
        <w:tc>
          <w:tcPr>
            <w:tcW w:w="2626" w:type="dxa"/>
            <w:tcBorders>
              <w:right w:val="single" w:sz="4" w:space="0" w:color="000000"/>
            </w:tcBorders>
            <w:shd w:val="clear" w:color="auto" w:fill="auto"/>
          </w:tcPr>
          <w:p w:rsidR="00EB0461" w:rsidRPr="005C11E1" w:rsidRDefault="00EB0461" w:rsidP="00CE4B35">
            <w:pPr>
              <w:spacing w:before="4" w:line="262" w:lineRule="exact"/>
              <w:ind w:left="801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pacing w:val="-4"/>
                <w:szCs w:val="22"/>
                <w:lang w:eastAsia="en-US"/>
              </w:rPr>
              <w:t>Дата</w:t>
            </w:r>
          </w:p>
        </w:tc>
      </w:tr>
      <w:tr w:rsidR="00EB0461" w:rsidRPr="005C11E1" w:rsidTr="00CE4B35">
        <w:trPr>
          <w:trHeight w:val="837"/>
        </w:trPr>
        <w:tc>
          <w:tcPr>
            <w:tcW w:w="6341" w:type="dxa"/>
            <w:gridSpan w:val="2"/>
            <w:shd w:val="clear" w:color="auto" w:fill="auto"/>
          </w:tcPr>
          <w:p w:rsidR="00EB0461" w:rsidRPr="005C11E1" w:rsidRDefault="00EB0461" w:rsidP="00CE4B3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26" w:type="dxa"/>
            <w:tcBorders>
              <w:right w:val="single" w:sz="4" w:space="0" w:color="000000"/>
            </w:tcBorders>
            <w:shd w:val="clear" w:color="auto" w:fill="auto"/>
          </w:tcPr>
          <w:p w:rsidR="00EB0461" w:rsidRPr="005C11E1" w:rsidRDefault="00EB0461" w:rsidP="00CE4B35">
            <w:pPr>
              <w:spacing w:line="270" w:lineRule="atLeast"/>
              <w:ind w:left="247" w:right="1337" w:firstLine="787"/>
              <w:jc w:val="right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pacing w:val="-6"/>
                <w:szCs w:val="22"/>
                <w:lang w:eastAsia="en-US"/>
              </w:rPr>
              <w:t xml:space="preserve">по </w:t>
            </w:r>
            <w:r w:rsidRPr="005C11E1">
              <w:rPr>
                <w:rFonts w:eastAsia="Calibri"/>
                <w:spacing w:val="-2"/>
                <w:szCs w:val="22"/>
                <w:lang w:eastAsia="en-US"/>
              </w:rPr>
              <w:t>Сводному реестру</w:t>
            </w:r>
          </w:p>
        </w:tc>
      </w:tr>
      <w:tr w:rsidR="00EB0461" w:rsidRPr="005C11E1" w:rsidTr="00CE4B35">
        <w:trPr>
          <w:trHeight w:val="286"/>
        </w:trPr>
        <w:tc>
          <w:tcPr>
            <w:tcW w:w="6341" w:type="dxa"/>
            <w:gridSpan w:val="2"/>
            <w:shd w:val="clear" w:color="auto" w:fill="auto"/>
          </w:tcPr>
          <w:p w:rsidR="00EB0461" w:rsidRPr="005C11E1" w:rsidRDefault="00EB0461" w:rsidP="00CE4B3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26" w:type="dxa"/>
            <w:tcBorders>
              <w:right w:val="single" w:sz="4" w:space="0" w:color="000000"/>
            </w:tcBorders>
            <w:shd w:val="clear" w:color="auto" w:fill="auto"/>
          </w:tcPr>
          <w:p w:rsidR="00EB0461" w:rsidRPr="005C11E1" w:rsidRDefault="00EB0461" w:rsidP="00CE4B35">
            <w:pPr>
              <w:spacing w:before="4" w:line="262" w:lineRule="exact"/>
              <w:ind w:left="763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pacing w:val="-5"/>
                <w:szCs w:val="22"/>
                <w:lang w:eastAsia="en-US"/>
              </w:rPr>
              <w:t>ИНН</w:t>
            </w:r>
          </w:p>
        </w:tc>
      </w:tr>
      <w:tr w:rsidR="00EB0461" w:rsidRPr="005C11E1" w:rsidTr="00CE4B35">
        <w:trPr>
          <w:trHeight w:val="290"/>
        </w:trPr>
        <w:tc>
          <w:tcPr>
            <w:tcW w:w="2534" w:type="dxa"/>
            <w:shd w:val="clear" w:color="auto" w:fill="auto"/>
          </w:tcPr>
          <w:p w:rsidR="00EB0461" w:rsidRPr="005C11E1" w:rsidRDefault="00EB0461" w:rsidP="00CE4B35">
            <w:pPr>
              <w:spacing w:before="4" w:line="267" w:lineRule="exact"/>
              <w:ind w:left="50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pacing w:val="-2"/>
                <w:szCs w:val="22"/>
                <w:lang w:eastAsia="en-US"/>
              </w:rPr>
              <w:t>Учреждение</w:t>
            </w:r>
          </w:p>
        </w:tc>
        <w:tc>
          <w:tcPr>
            <w:tcW w:w="3807" w:type="dxa"/>
            <w:shd w:val="clear" w:color="auto" w:fill="auto"/>
          </w:tcPr>
          <w:p w:rsidR="00EB0461" w:rsidRPr="005C11E1" w:rsidRDefault="00EB0461" w:rsidP="00CE4B35">
            <w:pPr>
              <w:tabs>
                <w:tab w:val="left" w:pos="3698"/>
              </w:tabs>
              <w:spacing w:before="4" w:line="267" w:lineRule="exact"/>
              <w:ind w:left="30"/>
              <w:jc w:val="center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zCs w:val="22"/>
                <w:u w:val="single"/>
                <w:lang w:eastAsia="en-US"/>
              </w:rPr>
              <w:t xml:space="preserve"> </w:t>
            </w:r>
            <w:r w:rsidRPr="005C11E1">
              <w:rPr>
                <w:rFonts w:eastAsia="Calibri"/>
                <w:szCs w:val="22"/>
                <w:u w:val="single"/>
                <w:lang w:eastAsia="en-US"/>
              </w:rPr>
              <w:tab/>
            </w:r>
          </w:p>
        </w:tc>
        <w:tc>
          <w:tcPr>
            <w:tcW w:w="2626" w:type="dxa"/>
            <w:tcBorders>
              <w:right w:val="single" w:sz="4" w:space="0" w:color="000000"/>
            </w:tcBorders>
            <w:shd w:val="clear" w:color="auto" w:fill="auto"/>
          </w:tcPr>
          <w:p w:rsidR="00EB0461" w:rsidRPr="005C11E1" w:rsidRDefault="00EB0461" w:rsidP="00CE4B35">
            <w:pPr>
              <w:spacing w:before="4" w:line="262" w:lineRule="exact"/>
              <w:ind w:left="776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pacing w:val="-5"/>
                <w:szCs w:val="22"/>
                <w:lang w:eastAsia="en-US"/>
              </w:rPr>
              <w:t>КПП</w:t>
            </w:r>
          </w:p>
        </w:tc>
      </w:tr>
      <w:tr w:rsidR="00EB0461" w:rsidRPr="005C11E1" w:rsidTr="00CE4B35">
        <w:trPr>
          <w:trHeight w:val="286"/>
        </w:trPr>
        <w:tc>
          <w:tcPr>
            <w:tcW w:w="2534" w:type="dxa"/>
            <w:shd w:val="clear" w:color="auto" w:fill="auto"/>
          </w:tcPr>
          <w:p w:rsidR="00EB0461" w:rsidRPr="005C11E1" w:rsidRDefault="00EB0461" w:rsidP="00CE4B35">
            <w:pPr>
              <w:spacing w:line="266" w:lineRule="exact"/>
              <w:ind w:left="50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zCs w:val="22"/>
                <w:lang w:eastAsia="en-US"/>
              </w:rPr>
              <w:t>Тип</w:t>
            </w:r>
            <w:r w:rsidRPr="005C11E1">
              <w:rPr>
                <w:rFonts w:eastAsia="Calibri"/>
                <w:spacing w:val="-2"/>
                <w:szCs w:val="22"/>
                <w:lang w:eastAsia="en-US"/>
              </w:rPr>
              <w:t xml:space="preserve"> учреждения</w:t>
            </w:r>
          </w:p>
        </w:tc>
        <w:tc>
          <w:tcPr>
            <w:tcW w:w="3807" w:type="dxa"/>
            <w:shd w:val="clear" w:color="auto" w:fill="auto"/>
          </w:tcPr>
          <w:p w:rsidR="00EB0461" w:rsidRPr="005C11E1" w:rsidRDefault="00EB0461" w:rsidP="00CE4B35">
            <w:pPr>
              <w:tabs>
                <w:tab w:val="left" w:pos="3698"/>
              </w:tabs>
              <w:spacing w:line="266" w:lineRule="exact"/>
              <w:ind w:left="30"/>
              <w:jc w:val="center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zCs w:val="22"/>
                <w:u w:val="single"/>
                <w:lang w:eastAsia="en-US"/>
              </w:rPr>
              <w:t xml:space="preserve"> </w:t>
            </w:r>
            <w:r w:rsidRPr="005C11E1">
              <w:rPr>
                <w:rFonts w:eastAsia="Calibri"/>
                <w:szCs w:val="22"/>
                <w:u w:val="single"/>
                <w:lang w:eastAsia="en-US"/>
              </w:rPr>
              <w:tab/>
            </w:r>
          </w:p>
        </w:tc>
        <w:tc>
          <w:tcPr>
            <w:tcW w:w="2626" w:type="dxa"/>
            <w:tcBorders>
              <w:right w:val="single" w:sz="4" w:space="0" w:color="000000"/>
            </w:tcBorders>
            <w:shd w:val="clear" w:color="auto" w:fill="auto"/>
          </w:tcPr>
          <w:p w:rsidR="00EB0461" w:rsidRPr="005C11E1" w:rsidRDefault="00EB0461" w:rsidP="00CE4B3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B0461" w:rsidRPr="005C11E1" w:rsidTr="00CE4B35">
        <w:trPr>
          <w:trHeight w:val="556"/>
        </w:trPr>
        <w:tc>
          <w:tcPr>
            <w:tcW w:w="6341" w:type="dxa"/>
            <w:gridSpan w:val="2"/>
            <w:shd w:val="clear" w:color="auto" w:fill="auto"/>
          </w:tcPr>
          <w:p w:rsidR="00EB0461" w:rsidRPr="005C11E1" w:rsidRDefault="00EB0461" w:rsidP="00CE4B35">
            <w:pPr>
              <w:spacing w:line="276" w:lineRule="exact"/>
              <w:ind w:left="3191" w:hanging="284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zCs w:val="22"/>
                <w:lang w:eastAsia="en-US"/>
              </w:rPr>
              <w:t>(казенное</w:t>
            </w:r>
            <w:r w:rsidRPr="005C11E1">
              <w:rPr>
                <w:rFonts w:eastAsia="Calibri"/>
                <w:spacing w:val="-11"/>
                <w:szCs w:val="22"/>
                <w:lang w:eastAsia="en-US"/>
              </w:rPr>
              <w:t xml:space="preserve"> </w:t>
            </w:r>
            <w:r w:rsidRPr="005C11E1">
              <w:rPr>
                <w:rFonts w:eastAsia="Calibri"/>
                <w:szCs w:val="22"/>
                <w:lang w:eastAsia="en-US"/>
              </w:rPr>
              <w:t>-</w:t>
            </w:r>
            <w:r w:rsidRPr="005C11E1">
              <w:rPr>
                <w:rFonts w:eastAsia="Calibri"/>
                <w:spacing w:val="-10"/>
                <w:szCs w:val="22"/>
                <w:lang w:eastAsia="en-US"/>
              </w:rPr>
              <w:t xml:space="preserve"> </w:t>
            </w:r>
            <w:r w:rsidRPr="005C11E1">
              <w:rPr>
                <w:rFonts w:eastAsia="Calibri"/>
                <w:szCs w:val="22"/>
                <w:lang w:eastAsia="en-US"/>
              </w:rPr>
              <w:t>"01",</w:t>
            </w:r>
            <w:r w:rsidRPr="005C11E1">
              <w:rPr>
                <w:rFonts w:eastAsia="Calibri"/>
                <w:spacing w:val="-10"/>
                <w:szCs w:val="22"/>
                <w:lang w:eastAsia="en-US"/>
              </w:rPr>
              <w:t xml:space="preserve"> </w:t>
            </w:r>
            <w:r w:rsidRPr="005C11E1">
              <w:rPr>
                <w:rFonts w:eastAsia="Calibri"/>
                <w:szCs w:val="22"/>
                <w:lang w:eastAsia="en-US"/>
              </w:rPr>
              <w:t>бюджетное</w:t>
            </w:r>
            <w:r w:rsidRPr="005C11E1">
              <w:rPr>
                <w:rFonts w:eastAsia="Calibri"/>
                <w:spacing w:val="-10"/>
                <w:szCs w:val="22"/>
                <w:lang w:eastAsia="en-US"/>
              </w:rPr>
              <w:t xml:space="preserve"> </w:t>
            </w:r>
            <w:r w:rsidRPr="005C11E1">
              <w:rPr>
                <w:rFonts w:eastAsia="Calibri"/>
                <w:szCs w:val="22"/>
                <w:lang w:eastAsia="en-US"/>
              </w:rPr>
              <w:t>- "02", автономное - "03")</w:t>
            </w:r>
          </w:p>
        </w:tc>
        <w:tc>
          <w:tcPr>
            <w:tcW w:w="2626" w:type="dxa"/>
            <w:tcBorders>
              <w:right w:val="single" w:sz="4" w:space="0" w:color="000000"/>
            </w:tcBorders>
            <w:shd w:val="clear" w:color="auto" w:fill="auto"/>
          </w:tcPr>
          <w:p w:rsidR="00EB0461" w:rsidRPr="005C11E1" w:rsidRDefault="00EB0461" w:rsidP="00CE4B3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B0461" w:rsidRPr="005C11E1" w:rsidTr="00CE4B35">
        <w:trPr>
          <w:trHeight w:val="1109"/>
        </w:trPr>
        <w:tc>
          <w:tcPr>
            <w:tcW w:w="2534" w:type="dxa"/>
            <w:shd w:val="clear" w:color="auto" w:fill="auto"/>
          </w:tcPr>
          <w:p w:rsidR="00EB0461" w:rsidRPr="005C11E1" w:rsidRDefault="00EB0461" w:rsidP="00CE4B35">
            <w:pPr>
              <w:ind w:left="50" w:right="43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pacing w:val="-2"/>
                <w:szCs w:val="22"/>
                <w:lang w:eastAsia="en-US"/>
              </w:rPr>
              <w:t xml:space="preserve">Орган, осуществляющий </w:t>
            </w:r>
            <w:r w:rsidRPr="005C11E1">
              <w:rPr>
                <w:rFonts w:eastAsia="Calibri"/>
                <w:szCs w:val="22"/>
                <w:lang w:eastAsia="en-US"/>
              </w:rPr>
              <w:t>функции</w:t>
            </w:r>
            <w:r w:rsidRPr="005C11E1">
              <w:rPr>
                <w:rFonts w:eastAsia="Calibri"/>
                <w:spacing w:val="-15"/>
                <w:szCs w:val="22"/>
                <w:lang w:eastAsia="en-US"/>
              </w:rPr>
              <w:t xml:space="preserve"> </w:t>
            </w:r>
            <w:r w:rsidRPr="005C11E1">
              <w:rPr>
                <w:rFonts w:eastAsia="Calibri"/>
                <w:szCs w:val="22"/>
                <w:lang w:eastAsia="en-US"/>
              </w:rPr>
              <w:t>и</w:t>
            </w:r>
            <w:r w:rsidRPr="005C11E1">
              <w:rPr>
                <w:rFonts w:eastAsia="Calibri"/>
                <w:spacing w:val="-15"/>
                <w:szCs w:val="22"/>
                <w:lang w:eastAsia="en-US"/>
              </w:rPr>
              <w:t xml:space="preserve"> </w:t>
            </w:r>
            <w:r w:rsidRPr="005C11E1">
              <w:rPr>
                <w:rFonts w:eastAsia="Calibri"/>
                <w:szCs w:val="22"/>
                <w:lang w:eastAsia="en-US"/>
              </w:rPr>
              <w:t>полномочия</w:t>
            </w:r>
          </w:p>
          <w:p w:rsidR="00EB0461" w:rsidRPr="005C11E1" w:rsidRDefault="00EB0461" w:rsidP="00CE4B35">
            <w:pPr>
              <w:spacing w:line="267" w:lineRule="exact"/>
              <w:ind w:left="50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pacing w:val="-2"/>
                <w:szCs w:val="22"/>
                <w:lang w:eastAsia="en-US"/>
              </w:rPr>
              <w:t>учредителя</w:t>
            </w:r>
          </w:p>
        </w:tc>
        <w:tc>
          <w:tcPr>
            <w:tcW w:w="3807" w:type="dxa"/>
            <w:shd w:val="clear" w:color="auto" w:fill="auto"/>
          </w:tcPr>
          <w:p w:rsidR="00EB0461" w:rsidRPr="005C11E1" w:rsidRDefault="00EB0461" w:rsidP="00CE4B35">
            <w:pPr>
              <w:rPr>
                <w:rFonts w:eastAsia="Calibri"/>
                <w:b/>
                <w:szCs w:val="22"/>
                <w:lang w:eastAsia="en-US"/>
              </w:rPr>
            </w:pPr>
          </w:p>
          <w:p w:rsidR="00EB0461" w:rsidRPr="005C11E1" w:rsidRDefault="00EB0461" w:rsidP="00CE4B35">
            <w:pPr>
              <w:spacing w:before="270"/>
              <w:rPr>
                <w:rFonts w:eastAsia="Calibri"/>
                <w:b/>
                <w:szCs w:val="22"/>
                <w:lang w:eastAsia="en-US"/>
              </w:rPr>
            </w:pPr>
          </w:p>
          <w:p w:rsidR="00EB0461" w:rsidRPr="005C11E1" w:rsidRDefault="00EB0461" w:rsidP="00CE4B35">
            <w:pPr>
              <w:tabs>
                <w:tab w:val="left" w:pos="3698"/>
              </w:tabs>
              <w:spacing w:before="1" w:line="267" w:lineRule="exact"/>
              <w:ind w:left="30"/>
              <w:jc w:val="center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zCs w:val="22"/>
                <w:u w:val="single"/>
                <w:lang w:eastAsia="en-US"/>
              </w:rPr>
              <w:t xml:space="preserve"> </w:t>
            </w:r>
            <w:r w:rsidRPr="005C11E1">
              <w:rPr>
                <w:rFonts w:eastAsia="Calibri"/>
                <w:szCs w:val="22"/>
                <w:u w:val="single"/>
                <w:lang w:eastAsia="en-US"/>
              </w:rPr>
              <w:tab/>
            </w:r>
          </w:p>
        </w:tc>
        <w:tc>
          <w:tcPr>
            <w:tcW w:w="2626" w:type="dxa"/>
            <w:tcBorders>
              <w:right w:val="single" w:sz="4" w:space="0" w:color="000000"/>
            </w:tcBorders>
            <w:shd w:val="clear" w:color="auto" w:fill="auto"/>
          </w:tcPr>
          <w:p w:rsidR="00EB0461" w:rsidRPr="005C11E1" w:rsidRDefault="00EB0461" w:rsidP="00CE4B35">
            <w:pPr>
              <w:spacing w:line="271" w:lineRule="exact"/>
              <w:ind w:left="677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zCs w:val="22"/>
                <w:lang w:eastAsia="en-US"/>
              </w:rPr>
              <w:t>по</w:t>
            </w:r>
            <w:r w:rsidRPr="005C11E1">
              <w:rPr>
                <w:rFonts w:eastAsia="Calibri"/>
                <w:spacing w:val="-1"/>
                <w:szCs w:val="22"/>
                <w:lang w:eastAsia="en-US"/>
              </w:rPr>
              <w:t xml:space="preserve"> </w:t>
            </w:r>
            <w:hyperlink r:id="rId6">
              <w:r w:rsidRPr="005C11E1">
                <w:rPr>
                  <w:rFonts w:eastAsia="Calibri"/>
                  <w:spacing w:val="-5"/>
                  <w:szCs w:val="22"/>
                  <w:lang w:eastAsia="en-US"/>
                </w:rPr>
                <w:t>БК</w:t>
              </w:r>
            </w:hyperlink>
          </w:p>
        </w:tc>
      </w:tr>
      <w:tr w:rsidR="00EB0461" w:rsidRPr="005C11E1" w:rsidTr="00CE4B35">
        <w:trPr>
          <w:trHeight w:val="562"/>
        </w:trPr>
        <w:tc>
          <w:tcPr>
            <w:tcW w:w="2534" w:type="dxa"/>
            <w:shd w:val="clear" w:color="auto" w:fill="auto"/>
          </w:tcPr>
          <w:p w:rsidR="00EB0461" w:rsidRPr="005C11E1" w:rsidRDefault="00EB0461" w:rsidP="00CE4B35">
            <w:pPr>
              <w:spacing w:line="276" w:lineRule="exact"/>
              <w:ind w:left="50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pacing w:val="-2"/>
                <w:szCs w:val="22"/>
                <w:lang w:eastAsia="en-US"/>
              </w:rPr>
              <w:t>Публично-правовое образование</w:t>
            </w:r>
          </w:p>
        </w:tc>
        <w:tc>
          <w:tcPr>
            <w:tcW w:w="3807" w:type="dxa"/>
            <w:shd w:val="clear" w:color="auto" w:fill="auto"/>
          </w:tcPr>
          <w:p w:rsidR="00EB0461" w:rsidRPr="005C11E1" w:rsidRDefault="00EB0461" w:rsidP="00CE4B35">
            <w:pPr>
              <w:tabs>
                <w:tab w:val="left" w:pos="3698"/>
              </w:tabs>
              <w:spacing w:before="275" w:line="267" w:lineRule="exact"/>
              <w:ind w:left="30"/>
              <w:jc w:val="center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zCs w:val="22"/>
                <w:u w:val="single"/>
                <w:lang w:eastAsia="en-US"/>
              </w:rPr>
              <w:t xml:space="preserve"> </w:t>
            </w:r>
            <w:r w:rsidRPr="005C11E1">
              <w:rPr>
                <w:rFonts w:eastAsia="Calibri"/>
                <w:szCs w:val="22"/>
                <w:u w:val="single"/>
                <w:lang w:eastAsia="en-US"/>
              </w:rPr>
              <w:tab/>
            </w:r>
          </w:p>
        </w:tc>
        <w:tc>
          <w:tcPr>
            <w:tcW w:w="2626" w:type="dxa"/>
            <w:tcBorders>
              <w:right w:val="single" w:sz="4" w:space="0" w:color="000000"/>
            </w:tcBorders>
            <w:shd w:val="clear" w:color="auto" w:fill="auto"/>
          </w:tcPr>
          <w:p w:rsidR="00EB0461" w:rsidRPr="005C11E1" w:rsidRDefault="00EB0461" w:rsidP="00CE4B35">
            <w:pPr>
              <w:spacing w:before="4"/>
              <w:ind w:left="108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zCs w:val="22"/>
                <w:lang w:eastAsia="en-US"/>
              </w:rPr>
              <w:t>по</w:t>
            </w:r>
            <w:r w:rsidRPr="005C11E1">
              <w:rPr>
                <w:rFonts w:eastAsia="Calibri"/>
                <w:spacing w:val="-1"/>
                <w:szCs w:val="22"/>
                <w:lang w:eastAsia="en-US"/>
              </w:rPr>
              <w:t xml:space="preserve"> </w:t>
            </w:r>
            <w:hyperlink r:id="rId7">
              <w:r w:rsidRPr="005C11E1">
                <w:rPr>
                  <w:rFonts w:eastAsia="Calibri"/>
                  <w:spacing w:val="-2"/>
                  <w:szCs w:val="22"/>
                  <w:lang w:eastAsia="en-US"/>
                </w:rPr>
                <w:t>ОКТМО</w:t>
              </w:r>
            </w:hyperlink>
          </w:p>
        </w:tc>
      </w:tr>
      <w:tr w:rsidR="00EB0461" w:rsidRPr="005C11E1" w:rsidTr="00CE4B35">
        <w:trPr>
          <w:trHeight w:val="557"/>
        </w:trPr>
        <w:tc>
          <w:tcPr>
            <w:tcW w:w="6341" w:type="dxa"/>
            <w:gridSpan w:val="2"/>
            <w:shd w:val="clear" w:color="auto" w:fill="auto"/>
          </w:tcPr>
          <w:p w:rsidR="00EB0461" w:rsidRPr="005C11E1" w:rsidRDefault="00EB0461" w:rsidP="00CE4B35">
            <w:pPr>
              <w:spacing w:line="276" w:lineRule="exact"/>
              <w:ind w:left="50" w:right="3906"/>
              <w:rPr>
                <w:rFonts w:eastAsia="Calibri"/>
                <w:szCs w:val="22"/>
                <w:lang w:eastAsia="en-US"/>
              </w:rPr>
            </w:pPr>
            <w:r w:rsidRPr="005C11E1">
              <w:rPr>
                <w:rFonts w:eastAsia="Calibri"/>
                <w:spacing w:val="-2"/>
                <w:szCs w:val="22"/>
                <w:lang w:eastAsia="en-US"/>
              </w:rPr>
              <w:t>Периодичность: годовая</w:t>
            </w:r>
          </w:p>
        </w:tc>
        <w:tc>
          <w:tcPr>
            <w:tcW w:w="2626" w:type="dxa"/>
            <w:tcBorders>
              <w:right w:val="single" w:sz="4" w:space="0" w:color="000000"/>
            </w:tcBorders>
            <w:shd w:val="clear" w:color="auto" w:fill="auto"/>
          </w:tcPr>
          <w:p w:rsidR="00EB0461" w:rsidRPr="005C11E1" w:rsidRDefault="00EB0461" w:rsidP="00CE4B3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EB0461" w:rsidRPr="00390116" w:rsidRDefault="00EB0461" w:rsidP="00EB0461">
      <w:pPr>
        <w:spacing w:before="6"/>
        <w:rPr>
          <w:b/>
          <w:szCs w:val="28"/>
          <w:lang w:eastAsia="en-US"/>
        </w:rPr>
      </w:pPr>
    </w:p>
    <w:p w:rsidR="00EB0461" w:rsidRPr="002D5D47" w:rsidRDefault="00EB0461" w:rsidP="00EB0461">
      <w:pPr>
        <w:spacing w:before="1"/>
        <w:ind w:left="111"/>
        <w:rPr>
          <w:b/>
          <w:szCs w:val="22"/>
          <w:lang w:eastAsia="en-US"/>
        </w:rPr>
      </w:pPr>
      <w:r w:rsidRPr="002D5D47">
        <w:rPr>
          <w:b/>
          <w:szCs w:val="22"/>
          <w:lang w:eastAsia="en-US"/>
        </w:rPr>
        <w:t>Раздел</w:t>
      </w:r>
      <w:r w:rsidRPr="002D5D47">
        <w:rPr>
          <w:b/>
          <w:spacing w:val="-6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1.</w:t>
      </w:r>
      <w:r w:rsidRPr="002D5D47">
        <w:rPr>
          <w:b/>
          <w:spacing w:val="-3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Общие</w:t>
      </w:r>
      <w:r w:rsidRPr="002D5D47">
        <w:rPr>
          <w:b/>
          <w:spacing w:val="-3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сведения</w:t>
      </w:r>
      <w:r w:rsidRPr="002D5D47">
        <w:rPr>
          <w:b/>
          <w:spacing w:val="-4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о</w:t>
      </w:r>
      <w:r w:rsidRPr="002D5D47">
        <w:rPr>
          <w:b/>
          <w:spacing w:val="-3"/>
          <w:szCs w:val="22"/>
          <w:lang w:eastAsia="en-US"/>
        </w:rPr>
        <w:t xml:space="preserve"> </w:t>
      </w:r>
      <w:r w:rsidRPr="002D5D47">
        <w:rPr>
          <w:b/>
          <w:szCs w:val="22"/>
          <w:lang w:eastAsia="en-US"/>
        </w:rPr>
        <w:t>муниципальном</w:t>
      </w:r>
      <w:r w:rsidRPr="002D5D47">
        <w:rPr>
          <w:b/>
          <w:spacing w:val="-3"/>
          <w:szCs w:val="22"/>
          <w:lang w:eastAsia="en-US"/>
        </w:rPr>
        <w:t xml:space="preserve"> </w:t>
      </w:r>
      <w:r w:rsidRPr="002D5D47">
        <w:rPr>
          <w:b/>
          <w:spacing w:val="-2"/>
          <w:szCs w:val="22"/>
          <w:lang w:eastAsia="en-US"/>
        </w:rPr>
        <w:t>учреждении</w:t>
      </w:r>
    </w:p>
    <w:p w:rsidR="00EB0461" w:rsidRPr="002D5D47" w:rsidRDefault="00EB0461" w:rsidP="00EB0461">
      <w:pPr>
        <w:tabs>
          <w:tab w:val="left" w:pos="9705"/>
        </w:tabs>
        <w:spacing w:before="60"/>
        <w:ind w:left="111"/>
        <w:rPr>
          <w:szCs w:val="22"/>
          <w:lang w:eastAsia="en-US"/>
        </w:rPr>
      </w:pPr>
      <w:r w:rsidRPr="002D5D47">
        <w:rPr>
          <w:spacing w:val="-5"/>
          <w:szCs w:val="22"/>
          <w:lang w:eastAsia="en-US"/>
        </w:rPr>
        <w:t>1.</w:t>
      </w:r>
      <w:r w:rsidRPr="002D5D47">
        <w:rPr>
          <w:szCs w:val="22"/>
          <w:u w:val="single"/>
          <w:lang w:eastAsia="en-US"/>
        </w:rPr>
        <w:tab/>
      </w:r>
    </w:p>
    <w:p w:rsidR="00EB0461" w:rsidRPr="002D5D47" w:rsidRDefault="00EB0461" w:rsidP="00EB0461">
      <w:pPr>
        <w:rPr>
          <w:szCs w:val="22"/>
          <w:lang w:eastAsia="en-US"/>
        </w:rPr>
        <w:sectPr w:rsidR="00EB0461" w:rsidRPr="002D5D47">
          <w:pgSz w:w="11910" w:h="16840"/>
          <w:pgMar w:top="760" w:right="708" w:bottom="280" w:left="1133" w:header="720" w:footer="720" w:gutter="0"/>
          <w:cols w:space="720"/>
        </w:sectPr>
      </w:pPr>
    </w:p>
    <w:p w:rsidR="00EB0461" w:rsidRPr="002D5D47" w:rsidRDefault="00EB0461" w:rsidP="00EB0461">
      <w:pPr>
        <w:spacing w:line="20" w:lineRule="exact"/>
        <w:rPr>
          <w:sz w:val="2"/>
          <w:szCs w:val="28"/>
          <w:lang w:eastAsia="en-US"/>
        </w:rPr>
      </w:pPr>
    </w:p>
    <w:p w:rsidR="00EB0461" w:rsidRPr="002D5D47" w:rsidRDefault="00EB0461" w:rsidP="00EB0461">
      <w:pPr>
        <w:tabs>
          <w:tab w:val="left" w:pos="9705"/>
        </w:tabs>
        <w:ind w:left="111"/>
        <w:rPr>
          <w:szCs w:val="22"/>
          <w:lang w:eastAsia="en-US"/>
        </w:rPr>
      </w:pPr>
      <w:r w:rsidRPr="002D5D47">
        <w:rPr>
          <w:spacing w:val="-5"/>
          <w:szCs w:val="22"/>
          <w:lang w:eastAsia="en-US"/>
        </w:rPr>
        <w:t>2.</w:t>
      </w:r>
      <w:r w:rsidRPr="002D5D47">
        <w:rPr>
          <w:szCs w:val="22"/>
          <w:u w:val="single"/>
          <w:lang w:eastAsia="en-US"/>
        </w:rPr>
        <w:tab/>
      </w:r>
    </w:p>
    <w:p w:rsidR="00EB0461" w:rsidRPr="002D5D47" w:rsidRDefault="00EB0461" w:rsidP="00EB0461">
      <w:pPr>
        <w:spacing w:before="2"/>
        <w:rPr>
          <w:szCs w:val="28"/>
          <w:lang w:eastAsia="en-US"/>
        </w:rPr>
      </w:pPr>
    </w:p>
    <w:p w:rsidR="00EB0461" w:rsidRPr="002D5D47" w:rsidRDefault="00EB0461" w:rsidP="00EB0461">
      <w:pPr>
        <w:rPr>
          <w:szCs w:val="28"/>
          <w:lang w:eastAsia="en-US"/>
        </w:rPr>
      </w:pPr>
    </w:p>
    <w:p w:rsidR="00EB0461" w:rsidRPr="002D5D47" w:rsidRDefault="00EB0461" w:rsidP="00EB0461">
      <w:pPr>
        <w:ind w:left="111"/>
        <w:rPr>
          <w:b/>
          <w:szCs w:val="22"/>
          <w:lang w:eastAsia="en-US"/>
        </w:rPr>
      </w:pPr>
      <w:r w:rsidRPr="002D5D47">
        <w:rPr>
          <w:b/>
          <w:color w:val="25272E"/>
          <w:szCs w:val="22"/>
          <w:lang w:eastAsia="en-US"/>
        </w:rPr>
        <w:t>Раздел</w:t>
      </w:r>
      <w:r w:rsidRPr="002D5D47">
        <w:rPr>
          <w:b/>
          <w:color w:val="25272E"/>
          <w:spacing w:val="-4"/>
          <w:szCs w:val="22"/>
          <w:lang w:eastAsia="en-US"/>
        </w:rPr>
        <w:t xml:space="preserve"> </w:t>
      </w:r>
      <w:r w:rsidRPr="002D5D47">
        <w:rPr>
          <w:b/>
          <w:color w:val="25272E"/>
          <w:szCs w:val="22"/>
          <w:lang w:eastAsia="en-US"/>
        </w:rPr>
        <w:t>2.</w:t>
      </w:r>
      <w:r w:rsidRPr="002D5D47">
        <w:rPr>
          <w:b/>
          <w:color w:val="25272E"/>
          <w:spacing w:val="-3"/>
          <w:szCs w:val="22"/>
          <w:lang w:eastAsia="en-US"/>
        </w:rPr>
        <w:t xml:space="preserve"> </w:t>
      </w:r>
      <w:r w:rsidRPr="002D5D47">
        <w:rPr>
          <w:b/>
          <w:color w:val="25272E"/>
          <w:szCs w:val="22"/>
          <w:lang w:eastAsia="en-US"/>
        </w:rPr>
        <w:t>Результаты</w:t>
      </w:r>
      <w:r w:rsidRPr="002D5D47">
        <w:rPr>
          <w:b/>
          <w:color w:val="25272E"/>
          <w:spacing w:val="-4"/>
          <w:szCs w:val="22"/>
          <w:lang w:eastAsia="en-US"/>
        </w:rPr>
        <w:t xml:space="preserve"> </w:t>
      </w:r>
      <w:r w:rsidRPr="002D5D47">
        <w:rPr>
          <w:b/>
          <w:color w:val="25272E"/>
          <w:spacing w:val="-2"/>
          <w:szCs w:val="22"/>
          <w:lang w:eastAsia="en-US"/>
        </w:rPr>
        <w:t>деятельности</w:t>
      </w:r>
    </w:p>
    <w:p w:rsidR="00EB0461" w:rsidRPr="002D5D47" w:rsidRDefault="00EB0461" w:rsidP="00EB0461">
      <w:pPr>
        <w:tabs>
          <w:tab w:val="left" w:pos="9705"/>
        </w:tabs>
        <w:ind w:left="111"/>
        <w:rPr>
          <w:szCs w:val="22"/>
          <w:lang w:eastAsia="en-US"/>
        </w:rPr>
      </w:pPr>
      <w:r w:rsidRPr="002D5D47">
        <w:rPr>
          <w:spacing w:val="-5"/>
          <w:szCs w:val="22"/>
          <w:lang w:eastAsia="en-US"/>
        </w:rPr>
        <w:t>1.</w:t>
      </w:r>
      <w:r w:rsidRPr="002D5D47">
        <w:rPr>
          <w:szCs w:val="22"/>
          <w:u w:val="single"/>
          <w:lang w:eastAsia="en-US"/>
        </w:rPr>
        <w:tab/>
      </w:r>
    </w:p>
    <w:p w:rsidR="00EB0461" w:rsidRPr="002D5D47" w:rsidRDefault="00EB0461" w:rsidP="00EB0461">
      <w:pPr>
        <w:spacing w:before="17"/>
        <w:rPr>
          <w:szCs w:val="28"/>
          <w:lang w:eastAsia="en-US"/>
        </w:rPr>
      </w:pPr>
    </w:p>
    <w:p w:rsidR="00EB0461" w:rsidRPr="002D5D47" w:rsidRDefault="00EB0461" w:rsidP="00EB0461">
      <w:pPr>
        <w:tabs>
          <w:tab w:val="left" w:pos="9705"/>
        </w:tabs>
        <w:ind w:left="111"/>
        <w:rPr>
          <w:szCs w:val="22"/>
          <w:lang w:eastAsia="en-US"/>
        </w:rPr>
      </w:pPr>
      <w:r w:rsidRPr="002D5D47">
        <w:rPr>
          <w:spacing w:val="-5"/>
          <w:szCs w:val="22"/>
          <w:lang w:eastAsia="en-US"/>
        </w:rPr>
        <w:t>2.</w:t>
      </w:r>
      <w:r w:rsidRPr="002D5D47">
        <w:rPr>
          <w:szCs w:val="22"/>
          <w:u w:val="single"/>
          <w:lang w:eastAsia="en-US"/>
        </w:rPr>
        <w:tab/>
      </w:r>
    </w:p>
    <w:p w:rsidR="00EB0461" w:rsidRPr="002D5D47" w:rsidRDefault="00EB0461" w:rsidP="00EB0461">
      <w:pPr>
        <w:spacing w:before="17"/>
        <w:rPr>
          <w:szCs w:val="28"/>
          <w:lang w:eastAsia="en-US"/>
        </w:rPr>
      </w:pPr>
    </w:p>
    <w:p w:rsidR="00EB0461" w:rsidRPr="002D5D47" w:rsidRDefault="00EB0461" w:rsidP="00EB0461">
      <w:pPr>
        <w:ind w:left="111"/>
        <w:rPr>
          <w:b/>
          <w:szCs w:val="22"/>
          <w:lang w:eastAsia="en-US"/>
        </w:rPr>
      </w:pPr>
      <w:r w:rsidRPr="002D5D47">
        <w:rPr>
          <w:b/>
          <w:color w:val="25272E"/>
          <w:szCs w:val="22"/>
          <w:lang w:eastAsia="en-US"/>
        </w:rPr>
        <w:t>Раздел</w:t>
      </w:r>
      <w:r w:rsidRPr="002D5D47">
        <w:rPr>
          <w:b/>
          <w:color w:val="25272E"/>
          <w:spacing w:val="-6"/>
          <w:szCs w:val="22"/>
          <w:lang w:eastAsia="en-US"/>
        </w:rPr>
        <w:t xml:space="preserve"> </w:t>
      </w:r>
      <w:r w:rsidRPr="002D5D47">
        <w:rPr>
          <w:b/>
          <w:color w:val="25272E"/>
          <w:szCs w:val="22"/>
          <w:lang w:eastAsia="en-US"/>
        </w:rPr>
        <w:t>3.</w:t>
      </w:r>
      <w:r w:rsidRPr="002D5D47">
        <w:rPr>
          <w:b/>
          <w:color w:val="25272E"/>
          <w:spacing w:val="-3"/>
          <w:szCs w:val="22"/>
          <w:lang w:eastAsia="en-US"/>
        </w:rPr>
        <w:t xml:space="preserve"> </w:t>
      </w:r>
      <w:r w:rsidRPr="002D5D47">
        <w:rPr>
          <w:b/>
          <w:color w:val="25272E"/>
          <w:szCs w:val="22"/>
          <w:lang w:eastAsia="en-US"/>
        </w:rPr>
        <w:t>Сведения</w:t>
      </w:r>
      <w:r w:rsidRPr="002D5D47">
        <w:rPr>
          <w:b/>
          <w:color w:val="25272E"/>
          <w:spacing w:val="-3"/>
          <w:szCs w:val="22"/>
          <w:lang w:eastAsia="en-US"/>
        </w:rPr>
        <w:t xml:space="preserve"> </w:t>
      </w:r>
      <w:r w:rsidRPr="002D5D47">
        <w:rPr>
          <w:b/>
          <w:color w:val="25272E"/>
          <w:szCs w:val="22"/>
          <w:lang w:eastAsia="en-US"/>
        </w:rPr>
        <w:t>об</w:t>
      </w:r>
      <w:r w:rsidRPr="002D5D47">
        <w:rPr>
          <w:b/>
          <w:color w:val="25272E"/>
          <w:spacing w:val="-3"/>
          <w:szCs w:val="22"/>
          <w:lang w:eastAsia="en-US"/>
        </w:rPr>
        <w:t xml:space="preserve"> </w:t>
      </w:r>
      <w:r w:rsidRPr="002D5D47">
        <w:rPr>
          <w:b/>
          <w:color w:val="25272E"/>
          <w:szCs w:val="22"/>
          <w:lang w:eastAsia="en-US"/>
        </w:rPr>
        <w:t>использовании</w:t>
      </w:r>
      <w:r w:rsidRPr="002D5D47">
        <w:rPr>
          <w:b/>
          <w:color w:val="25272E"/>
          <w:spacing w:val="-4"/>
          <w:szCs w:val="22"/>
          <w:lang w:eastAsia="en-US"/>
        </w:rPr>
        <w:t xml:space="preserve"> </w:t>
      </w:r>
      <w:r w:rsidRPr="002D5D47">
        <w:rPr>
          <w:b/>
          <w:color w:val="25272E"/>
          <w:szCs w:val="22"/>
          <w:lang w:eastAsia="en-US"/>
        </w:rPr>
        <w:t>имущества,</w:t>
      </w:r>
      <w:r w:rsidRPr="002D5D47">
        <w:rPr>
          <w:b/>
          <w:color w:val="25272E"/>
          <w:spacing w:val="-3"/>
          <w:szCs w:val="22"/>
          <w:lang w:eastAsia="en-US"/>
        </w:rPr>
        <w:t xml:space="preserve"> </w:t>
      </w:r>
      <w:r w:rsidRPr="002D5D47">
        <w:rPr>
          <w:b/>
          <w:color w:val="25272E"/>
          <w:szCs w:val="22"/>
          <w:lang w:eastAsia="en-US"/>
        </w:rPr>
        <w:t>закрепленного</w:t>
      </w:r>
      <w:r w:rsidRPr="002D5D47">
        <w:rPr>
          <w:b/>
          <w:color w:val="25272E"/>
          <w:spacing w:val="-3"/>
          <w:szCs w:val="22"/>
          <w:lang w:eastAsia="en-US"/>
        </w:rPr>
        <w:t xml:space="preserve"> </w:t>
      </w:r>
      <w:r w:rsidRPr="002D5D47">
        <w:rPr>
          <w:b/>
          <w:color w:val="25272E"/>
          <w:szCs w:val="22"/>
          <w:lang w:eastAsia="en-US"/>
        </w:rPr>
        <w:t>за</w:t>
      </w:r>
      <w:r w:rsidRPr="002D5D47">
        <w:rPr>
          <w:b/>
          <w:color w:val="25272E"/>
          <w:spacing w:val="-3"/>
          <w:szCs w:val="22"/>
          <w:lang w:eastAsia="en-US"/>
        </w:rPr>
        <w:t xml:space="preserve"> </w:t>
      </w:r>
      <w:r w:rsidRPr="002D5D47">
        <w:rPr>
          <w:b/>
          <w:color w:val="25272E"/>
          <w:spacing w:val="-2"/>
          <w:szCs w:val="22"/>
          <w:lang w:eastAsia="en-US"/>
        </w:rPr>
        <w:t>учреждением</w:t>
      </w:r>
    </w:p>
    <w:p w:rsidR="00EB0461" w:rsidRPr="002D5D47" w:rsidRDefault="00EB0461" w:rsidP="00EB0461">
      <w:pPr>
        <w:tabs>
          <w:tab w:val="left" w:pos="9705"/>
        </w:tabs>
        <w:ind w:left="111"/>
        <w:rPr>
          <w:szCs w:val="22"/>
          <w:lang w:eastAsia="en-US"/>
        </w:rPr>
      </w:pPr>
      <w:r w:rsidRPr="002D5D47">
        <w:rPr>
          <w:spacing w:val="-5"/>
          <w:szCs w:val="22"/>
          <w:lang w:eastAsia="en-US"/>
        </w:rPr>
        <w:t>1.</w:t>
      </w:r>
      <w:r w:rsidRPr="002D5D47">
        <w:rPr>
          <w:szCs w:val="22"/>
          <w:u w:val="single"/>
          <w:lang w:eastAsia="en-US"/>
        </w:rPr>
        <w:tab/>
      </w:r>
    </w:p>
    <w:p w:rsidR="00EB0461" w:rsidRPr="002D5D47" w:rsidRDefault="00EB0461" w:rsidP="00EB0461">
      <w:pPr>
        <w:spacing w:before="17"/>
        <w:rPr>
          <w:szCs w:val="28"/>
          <w:lang w:eastAsia="en-US"/>
        </w:rPr>
      </w:pPr>
    </w:p>
    <w:p w:rsidR="00EB0461" w:rsidRPr="002D5D47" w:rsidRDefault="00EB0461" w:rsidP="00EB0461">
      <w:pPr>
        <w:tabs>
          <w:tab w:val="left" w:pos="9705"/>
        </w:tabs>
        <w:ind w:left="111"/>
        <w:rPr>
          <w:szCs w:val="22"/>
          <w:lang w:eastAsia="en-US"/>
        </w:rPr>
      </w:pPr>
      <w:r w:rsidRPr="002D5D47">
        <w:rPr>
          <w:spacing w:val="-5"/>
          <w:szCs w:val="22"/>
          <w:lang w:eastAsia="en-US"/>
        </w:rPr>
        <w:t>2.</w:t>
      </w:r>
      <w:r w:rsidRPr="002D5D47">
        <w:rPr>
          <w:szCs w:val="22"/>
          <w:u w:val="single"/>
          <w:lang w:eastAsia="en-US"/>
        </w:rPr>
        <w:tab/>
      </w:r>
    </w:p>
    <w:p w:rsidR="00EB0461" w:rsidRPr="002D5D47" w:rsidRDefault="00EB0461" w:rsidP="00EB0461">
      <w:pPr>
        <w:spacing w:before="28"/>
        <w:rPr>
          <w:szCs w:val="28"/>
          <w:lang w:eastAsia="en-US"/>
        </w:rPr>
      </w:pPr>
    </w:p>
    <w:p w:rsidR="00EB0461" w:rsidRPr="002D5D47" w:rsidRDefault="00EB0461" w:rsidP="00EB0461">
      <w:pPr>
        <w:rPr>
          <w:szCs w:val="28"/>
          <w:lang w:eastAsia="en-US"/>
        </w:rPr>
      </w:pPr>
    </w:p>
    <w:p w:rsidR="00EB0461" w:rsidRPr="002D5D47" w:rsidRDefault="00EB0461" w:rsidP="00EB0461">
      <w:pPr>
        <w:rPr>
          <w:szCs w:val="28"/>
          <w:lang w:eastAsia="en-US"/>
        </w:rPr>
      </w:pPr>
    </w:p>
    <w:p w:rsidR="00EB0461" w:rsidRPr="002D5D47" w:rsidRDefault="00EB0461" w:rsidP="00EB0461">
      <w:pPr>
        <w:rPr>
          <w:szCs w:val="28"/>
          <w:lang w:eastAsia="en-US"/>
        </w:rPr>
      </w:pPr>
    </w:p>
    <w:p w:rsidR="00EB0461" w:rsidRPr="002D5D47" w:rsidRDefault="00EB0461" w:rsidP="00EB0461">
      <w:pPr>
        <w:spacing w:before="275"/>
        <w:rPr>
          <w:szCs w:val="28"/>
          <w:lang w:eastAsia="en-US"/>
        </w:rPr>
      </w:pPr>
    </w:p>
    <w:p w:rsidR="00EB0461" w:rsidRPr="002D5D47" w:rsidRDefault="00EB0461" w:rsidP="00EB0461">
      <w:pPr>
        <w:tabs>
          <w:tab w:val="left" w:pos="3036"/>
          <w:tab w:val="left" w:pos="4665"/>
        </w:tabs>
        <w:spacing w:after="6"/>
        <w:ind w:left="327"/>
        <w:rPr>
          <w:szCs w:val="22"/>
          <w:lang w:eastAsia="en-US"/>
        </w:rPr>
      </w:pPr>
      <w:r w:rsidRPr="002D5D47">
        <w:rPr>
          <w:spacing w:val="-2"/>
          <w:szCs w:val="22"/>
          <w:lang w:eastAsia="en-US"/>
        </w:rPr>
        <w:t>Исполнитель</w:t>
      </w:r>
      <w:r w:rsidRPr="002D5D47">
        <w:rPr>
          <w:szCs w:val="22"/>
          <w:lang w:eastAsia="en-US"/>
        </w:rPr>
        <w:tab/>
      </w:r>
      <w:r w:rsidRPr="002D5D47">
        <w:rPr>
          <w:szCs w:val="22"/>
          <w:u w:val="single"/>
          <w:lang w:eastAsia="en-US"/>
        </w:rPr>
        <w:tab/>
      </w:r>
    </w:p>
    <w:p w:rsidR="00EB0461" w:rsidRPr="002D5D47" w:rsidRDefault="00EB0461" w:rsidP="00EB0461">
      <w:pPr>
        <w:spacing w:line="20" w:lineRule="exact"/>
        <w:ind w:left="6397"/>
        <w:rPr>
          <w:sz w:val="2"/>
          <w:szCs w:val="28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1629410" cy="6350"/>
                <wp:effectExtent l="0" t="0" r="27940" b="12700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9410" cy="6350"/>
                          <a:chOff x="0" y="0"/>
                          <a:chExt cx="162941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175"/>
                            <a:ext cx="1629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9410">
                                <a:moveTo>
                                  <a:pt x="0" y="0"/>
                                </a:moveTo>
                                <a:lnTo>
                                  <a:pt x="162941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" o:spid="_x0000_s1026" style="width:128.3pt;height:.5pt;mso-position-horizontal-relative:char;mso-position-vertical-relative:line" coordsize="162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">
                <v:shape id="Graphic 18" o:spid="_x0000_s1027" style="position:absolute;top:31;width:16294;height:13;visibility:visible;mso-wrap-style:square;v-text-anchor:top" coordsize="16294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OLXcQA&#10;AADbAAAADwAAAGRycy9kb3ducmV2LnhtbESPT2/CMAzF70j7DpEn7QYpDE1TISA0aWLH8eeym9WY&#10;ttA4VRIg3aefD0i72XrP7/28XGfXqRuF2Ho2MJ0UoIgrb1uuDRwPn+N3UDEhW+w8k4GBIqxXT6Ml&#10;ltbfeUe3faqVhHAs0UCTUl9qHauGHMaJ74lFO/ngMMkaam0D3iXcdXpWFG/aYcvS0GBPHw1Vl/3V&#10;Gbj87qp2m7vh+zzPMU0P2+EnvBrz8pw3C1CJcvo3P66/rOALrPwiA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Ti13EAAAA2wAAAA8AAAAAAAAAAAAAAAAAmAIAAGRycy9k&#10;b3ducmV2LnhtbFBLBQYAAAAABAAEAPUAAACJAwAAAAA=&#10;" path="m,l1629410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EB0461" w:rsidRPr="002D5D47" w:rsidRDefault="00EB0461" w:rsidP="00EB0461">
      <w:pPr>
        <w:tabs>
          <w:tab w:val="left" w:pos="7180"/>
        </w:tabs>
        <w:ind w:left="3145"/>
        <w:rPr>
          <w:szCs w:val="22"/>
          <w:lang w:eastAsia="en-US"/>
        </w:rPr>
      </w:pPr>
      <w:r w:rsidRPr="002D5D47">
        <w:rPr>
          <w:spacing w:val="-2"/>
          <w:szCs w:val="22"/>
          <w:lang w:eastAsia="en-US"/>
        </w:rPr>
        <w:t>(должность)</w:t>
      </w:r>
      <w:r w:rsidRPr="002D5D47">
        <w:rPr>
          <w:szCs w:val="22"/>
          <w:lang w:eastAsia="en-US"/>
        </w:rPr>
        <w:tab/>
      </w:r>
      <w:r w:rsidRPr="002D5D47">
        <w:rPr>
          <w:spacing w:val="-2"/>
          <w:szCs w:val="22"/>
          <w:lang w:eastAsia="en-US"/>
        </w:rPr>
        <w:t>(телефон)</w:t>
      </w:r>
    </w:p>
    <w:p w:rsidR="00EB0461" w:rsidRPr="002D5D47" w:rsidRDefault="00EB0461" w:rsidP="00EB0461">
      <w:pPr>
        <w:tabs>
          <w:tab w:val="left" w:pos="502"/>
          <w:tab w:val="left" w:pos="2165"/>
          <w:tab w:val="left" w:pos="2700"/>
        </w:tabs>
        <w:spacing w:line="260" w:lineRule="exact"/>
        <w:ind w:left="111"/>
        <w:rPr>
          <w:szCs w:val="22"/>
          <w:lang w:eastAsia="en-US"/>
        </w:rPr>
      </w:pPr>
      <w:r w:rsidRPr="002D5D47">
        <w:rPr>
          <w:spacing w:val="-10"/>
          <w:szCs w:val="22"/>
          <w:lang w:eastAsia="en-US"/>
        </w:rPr>
        <w:t>"</w:t>
      </w:r>
      <w:r w:rsidRPr="002D5D47">
        <w:rPr>
          <w:szCs w:val="22"/>
          <w:u w:val="single"/>
          <w:lang w:eastAsia="en-US"/>
        </w:rPr>
        <w:tab/>
      </w:r>
      <w:r w:rsidRPr="002D5D47">
        <w:rPr>
          <w:spacing w:val="-10"/>
          <w:szCs w:val="22"/>
          <w:lang w:eastAsia="en-US"/>
        </w:rPr>
        <w:t>"</w:t>
      </w:r>
      <w:r w:rsidRPr="002D5D47">
        <w:rPr>
          <w:szCs w:val="22"/>
          <w:u w:val="single"/>
          <w:lang w:eastAsia="en-US"/>
        </w:rPr>
        <w:tab/>
      </w:r>
      <w:r w:rsidRPr="002D5D47">
        <w:rPr>
          <w:spacing w:val="-5"/>
          <w:szCs w:val="22"/>
          <w:lang w:eastAsia="en-US"/>
        </w:rPr>
        <w:t>20</w:t>
      </w:r>
      <w:r w:rsidRPr="002D5D47">
        <w:rPr>
          <w:szCs w:val="22"/>
          <w:u w:val="single"/>
          <w:lang w:eastAsia="en-US"/>
        </w:rPr>
        <w:tab/>
      </w:r>
      <w:r w:rsidRPr="002D5D47">
        <w:rPr>
          <w:spacing w:val="-5"/>
          <w:szCs w:val="22"/>
          <w:lang w:eastAsia="en-US"/>
        </w:rPr>
        <w:t>г.</w:t>
      </w:r>
    </w:p>
    <w:p w:rsidR="00EB0461" w:rsidRPr="00FE4635" w:rsidRDefault="00EB0461" w:rsidP="00EB0461">
      <w:pPr>
        <w:ind w:left="1140" w:hanging="1140"/>
        <w:jc w:val="center"/>
        <w:rPr>
          <w:b/>
          <w:sz w:val="28"/>
          <w:szCs w:val="28"/>
        </w:rPr>
      </w:pPr>
    </w:p>
    <w:p w:rsidR="00EB0461" w:rsidRDefault="00EB0461">
      <w:pPr>
        <w:rPr>
          <w:lang w:val="en-US"/>
        </w:rPr>
      </w:pPr>
    </w:p>
    <w:p w:rsidR="00EB0461" w:rsidRPr="00EB0461" w:rsidRDefault="00EB0461">
      <w:pPr>
        <w:rPr>
          <w:lang w:val="en-US"/>
        </w:rPr>
      </w:pPr>
    </w:p>
    <w:sectPr w:rsidR="00EB0461" w:rsidRPr="00EB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61"/>
    <w:rsid w:val="001A6FE0"/>
    <w:rsid w:val="005D44BC"/>
    <w:rsid w:val="00727CB2"/>
    <w:rsid w:val="00CB0F38"/>
    <w:rsid w:val="00E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04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B0461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7C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C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04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B0461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7C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C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465940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72275618/10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2674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4</cp:revision>
  <cp:lastPrinted>2026-02-24T14:00:00Z</cp:lastPrinted>
  <dcterms:created xsi:type="dcterms:W3CDTF">2026-02-03T13:07:00Z</dcterms:created>
  <dcterms:modified xsi:type="dcterms:W3CDTF">2026-02-24T14:00:00Z</dcterms:modified>
</cp:coreProperties>
</file>