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858" w:rsidRDefault="00802858" w:rsidP="00802858">
      <w:pPr>
        <w:ind w:right="-5103" w:hanging="284"/>
        <w:rPr>
          <w:b/>
          <w:noProof/>
          <w:color w:val="000000"/>
          <w:sz w:val="20"/>
          <w:szCs w:val="20"/>
        </w:rPr>
      </w:pPr>
    </w:p>
    <w:p w:rsidR="00FC2A35" w:rsidRPr="00FC2A35" w:rsidRDefault="00FC2A35" w:rsidP="00FC2A35">
      <w:pPr>
        <w:ind w:left="-709" w:right="-5103"/>
        <w:rPr>
          <w:b/>
          <w:noProof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2609215</wp:posOffset>
            </wp:positionH>
            <wp:positionV relativeFrom="paragraph">
              <wp:posOffset>-167640</wp:posOffset>
            </wp:positionV>
            <wp:extent cx="962025" cy="904875"/>
            <wp:effectExtent l="19050" t="0" r="9525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</w:t>
      </w:r>
      <w:r w:rsidRPr="00FC2A35">
        <w:rPr>
          <w:b/>
          <w:noProof/>
          <w:sz w:val="20"/>
          <w:szCs w:val="20"/>
        </w:rPr>
        <w:t>КъэбердейБалькъэрРеспубликэм                                                   КъабартыМалкъарРеспубликаны Терк</w:t>
      </w:r>
    </w:p>
    <w:p w:rsidR="00FC2A35" w:rsidRPr="00FC2A35" w:rsidRDefault="00FC2A35" w:rsidP="00FC2A35">
      <w:pPr>
        <w:ind w:left="-709" w:right="-5103"/>
        <w:rPr>
          <w:b/>
          <w:noProof/>
          <w:sz w:val="20"/>
          <w:szCs w:val="20"/>
        </w:rPr>
      </w:pPr>
      <w:r w:rsidRPr="00FC2A35">
        <w:rPr>
          <w:b/>
          <w:noProof/>
          <w:sz w:val="20"/>
          <w:szCs w:val="20"/>
        </w:rPr>
        <w:t xml:space="preserve">                       ЩыiэТэрчмуниципальнэ район                                                      муниципальный районуну</w:t>
      </w:r>
    </w:p>
    <w:p w:rsidR="00FC2A35" w:rsidRPr="00FC2A35" w:rsidRDefault="00FC2A35" w:rsidP="00FC2A35">
      <w:pPr>
        <w:ind w:left="-709" w:right="-5103"/>
        <w:rPr>
          <w:b/>
          <w:noProof/>
          <w:sz w:val="20"/>
          <w:szCs w:val="20"/>
        </w:rPr>
      </w:pPr>
      <w:r w:rsidRPr="00FC2A35">
        <w:rPr>
          <w:b/>
          <w:noProof/>
          <w:sz w:val="20"/>
          <w:szCs w:val="20"/>
        </w:rPr>
        <w:t xml:space="preserve">                       Новэ-Балькъэржылагъуэм и щiыпiэ                                            «Жангы-Малкъарэлинижер-жерли</w:t>
      </w:r>
    </w:p>
    <w:p w:rsidR="00FC2A35" w:rsidRPr="00FC2A35" w:rsidRDefault="00FC2A35" w:rsidP="00FC2A35">
      <w:pPr>
        <w:ind w:left="-709" w:right="-5103"/>
        <w:rPr>
          <w:b/>
          <w:noProof/>
          <w:sz w:val="20"/>
          <w:szCs w:val="20"/>
        </w:rPr>
      </w:pPr>
      <w:r w:rsidRPr="00FC2A35">
        <w:rPr>
          <w:b/>
          <w:noProof/>
          <w:sz w:val="20"/>
          <w:szCs w:val="20"/>
        </w:rPr>
        <w:t xml:space="preserve">                       Администрацэмуниципальнэ                                                          администрациясы»  муниципальный                                   </w:t>
      </w:r>
    </w:p>
    <w:p w:rsidR="00FC2A35" w:rsidRPr="00FC2A35" w:rsidRDefault="00FC2A35" w:rsidP="00FC2A35">
      <w:pPr>
        <w:ind w:left="-709" w:right="-5103"/>
        <w:rPr>
          <w:b/>
          <w:noProof/>
          <w:sz w:val="20"/>
          <w:szCs w:val="20"/>
        </w:rPr>
      </w:pPr>
      <w:r w:rsidRPr="00FC2A35">
        <w:rPr>
          <w:b/>
          <w:noProof/>
          <w:sz w:val="20"/>
          <w:szCs w:val="20"/>
        </w:rPr>
        <w:t xml:space="preserve">                        iуэхущiапiэ                                                                                        учреждениясы</w:t>
      </w:r>
    </w:p>
    <w:p w:rsidR="00FC2A35" w:rsidRDefault="00FC2A35" w:rsidP="00FC2A35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FC2A35" w:rsidRPr="00D23B1D" w:rsidRDefault="00FC2A35" w:rsidP="00FC2A35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 xml:space="preserve">Муниципальное учреждение « Местная Администрация сельского поселения  Новая Балкария» Терского муниципального района </w:t>
      </w:r>
      <w:r>
        <w:rPr>
          <w:rFonts w:eastAsia="Arial Unicode MS"/>
          <w:b/>
          <w:kern w:val="32"/>
          <w:sz w:val="28"/>
          <w:szCs w:val="28"/>
        </w:rPr>
        <w:t xml:space="preserve">                                    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 Кабардино-Балкарской Республики</w:t>
      </w:r>
    </w:p>
    <w:p w:rsidR="00FC2A35" w:rsidRPr="004E5552" w:rsidRDefault="00FC2A35" w:rsidP="00FC2A35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FC2A35" w:rsidRPr="00532642" w:rsidTr="0033584C">
        <w:trPr>
          <w:trHeight w:val="14"/>
        </w:trPr>
        <w:tc>
          <w:tcPr>
            <w:tcW w:w="10491" w:type="dxa"/>
          </w:tcPr>
          <w:p w:rsidR="00FC2A35" w:rsidRPr="00FC2A35" w:rsidRDefault="00AC75DE" w:rsidP="00FC2A35">
            <w:pPr>
              <w:ind w:right="-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361216, </w:t>
            </w:r>
            <w:r w:rsidR="00FC2A35" w:rsidRPr="00FC2A35">
              <w:rPr>
                <w:b/>
                <w:bCs/>
                <w:sz w:val="20"/>
                <w:szCs w:val="20"/>
              </w:rPr>
              <w:t xml:space="preserve">КБР, Терский район, </w:t>
            </w:r>
            <w:proofErr w:type="gramStart"/>
            <w:r w:rsidR="00FC2A35" w:rsidRPr="00FC2A35">
              <w:rPr>
                <w:b/>
                <w:bCs/>
                <w:sz w:val="20"/>
                <w:szCs w:val="20"/>
              </w:rPr>
              <w:t>с</w:t>
            </w:r>
            <w:proofErr w:type="gramEnd"/>
            <w:r w:rsidR="00FC2A35" w:rsidRPr="00FC2A35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FC2A35" w:rsidRPr="00FC2A35">
              <w:rPr>
                <w:b/>
                <w:bCs/>
                <w:sz w:val="20"/>
                <w:szCs w:val="20"/>
              </w:rPr>
              <w:t>Новая</w:t>
            </w:r>
            <w:proofErr w:type="gramEnd"/>
            <w:r w:rsidR="00FC2A35" w:rsidRPr="00FC2A35">
              <w:rPr>
                <w:b/>
                <w:bCs/>
                <w:sz w:val="20"/>
                <w:szCs w:val="20"/>
              </w:rPr>
              <w:t xml:space="preserve"> Балкария, ул.</w:t>
            </w:r>
            <w:r>
              <w:rPr>
                <w:b/>
                <w:bCs/>
                <w:sz w:val="20"/>
                <w:szCs w:val="20"/>
              </w:rPr>
              <w:t xml:space="preserve"> Центральная, 24 Тел.8(86632) 73-1-23, 73-1-19, 73-</w:t>
            </w:r>
            <w:r w:rsidR="00FC2A35" w:rsidRPr="00FC2A35">
              <w:rPr>
                <w:b/>
                <w:bCs/>
                <w:sz w:val="20"/>
                <w:szCs w:val="20"/>
              </w:rPr>
              <w:t xml:space="preserve"> 2- 04</w:t>
            </w:r>
          </w:p>
        </w:tc>
      </w:tr>
    </w:tbl>
    <w:p w:rsidR="00802858" w:rsidRDefault="00802858" w:rsidP="00802858">
      <w:pPr>
        <w:pStyle w:val="2"/>
        <w:tabs>
          <w:tab w:val="left" w:pos="-4962"/>
        </w:tabs>
        <w:ind w:right="-707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color w:val="FFFFFF"/>
        </w:rPr>
        <w:t>.</w:t>
      </w:r>
    </w:p>
    <w:p w:rsidR="00802858" w:rsidRDefault="00AC75DE" w:rsidP="008028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446DB">
        <w:rPr>
          <w:b/>
          <w:sz w:val="28"/>
          <w:szCs w:val="28"/>
        </w:rPr>
        <w:t>08.11.2023г</w:t>
      </w:r>
    </w:p>
    <w:p w:rsidR="00FC2A35" w:rsidRDefault="00802858" w:rsidP="00802858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</w:t>
      </w:r>
      <w:r w:rsidR="004446DB">
        <w:rPr>
          <w:b/>
          <w:sz w:val="28"/>
          <w:szCs w:val="28"/>
        </w:rPr>
        <w:t xml:space="preserve">   </w:t>
      </w:r>
      <w:r w:rsidR="00AC75DE">
        <w:rPr>
          <w:b/>
          <w:sz w:val="28"/>
          <w:szCs w:val="28"/>
        </w:rPr>
        <w:t xml:space="preserve"> ПОСТАНОВЛЕНЭ </w:t>
      </w:r>
      <w:r>
        <w:rPr>
          <w:b/>
          <w:sz w:val="28"/>
          <w:szCs w:val="28"/>
        </w:rPr>
        <w:t xml:space="preserve">№ </w:t>
      </w:r>
      <w:r w:rsidR="004865F6">
        <w:rPr>
          <w:b/>
          <w:sz w:val="28"/>
          <w:szCs w:val="28"/>
        </w:rPr>
        <w:t>25-п</w:t>
      </w:r>
      <w:r>
        <w:rPr>
          <w:b/>
          <w:sz w:val="28"/>
          <w:szCs w:val="28"/>
        </w:rPr>
        <w:t xml:space="preserve"> </w:t>
      </w:r>
    </w:p>
    <w:p w:rsidR="00FC2A35" w:rsidRPr="00204583" w:rsidRDefault="00802858" w:rsidP="00FC2A35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4446D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204583">
        <w:rPr>
          <w:b/>
          <w:sz w:val="28"/>
          <w:szCs w:val="28"/>
        </w:rPr>
        <w:t xml:space="preserve">БЕГИМ                       </w:t>
      </w:r>
      <w:r w:rsidR="004446DB">
        <w:rPr>
          <w:b/>
          <w:sz w:val="28"/>
          <w:szCs w:val="28"/>
        </w:rPr>
        <w:t xml:space="preserve"> </w:t>
      </w:r>
      <w:r w:rsidRPr="00204583">
        <w:rPr>
          <w:b/>
          <w:sz w:val="28"/>
          <w:szCs w:val="28"/>
        </w:rPr>
        <w:t xml:space="preserve"> № </w:t>
      </w:r>
      <w:r w:rsidR="004865F6">
        <w:rPr>
          <w:b/>
          <w:sz w:val="28"/>
          <w:szCs w:val="28"/>
        </w:rPr>
        <w:t>25-п</w:t>
      </w:r>
      <w:r>
        <w:rPr>
          <w:b/>
          <w:sz w:val="28"/>
          <w:szCs w:val="28"/>
        </w:rPr>
        <w:t xml:space="preserve"> </w:t>
      </w:r>
    </w:p>
    <w:p w:rsidR="00802858" w:rsidRPr="00204583" w:rsidRDefault="00802858" w:rsidP="00802858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4446D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ПОСТАНОВЛЕНИЕ № </w:t>
      </w:r>
      <w:r w:rsidR="004865F6">
        <w:rPr>
          <w:b/>
          <w:sz w:val="28"/>
          <w:szCs w:val="28"/>
        </w:rPr>
        <w:t>25-п</w:t>
      </w:r>
      <w:r>
        <w:rPr>
          <w:b/>
          <w:sz w:val="28"/>
          <w:szCs w:val="28"/>
        </w:rPr>
        <w:t xml:space="preserve"> </w:t>
      </w:r>
    </w:p>
    <w:p w:rsidR="00802858" w:rsidRDefault="00802858" w:rsidP="00802858">
      <w:pPr>
        <w:jc w:val="right"/>
        <w:rPr>
          <w:b/>
          <w:bCs/>
          <w:color w:val="000000" w:themeColor="text1"/>
          <w:sz w:val="28"/>
          <w:szCs w:val="28"/>
        </w:rPr>
      </w:pPr>
    </w:p>
    <w:p w:rsidR="00802858" w:rsidRPr="00156B17" w:rsidRDefault="002A1CE6" w:rsidP="00802858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02858" w:rsidRPr="00156B17">
        <w:rPr>
          <w:b/>
          <w:sz w:val="28"/>
          <w:szCs w:val="28"/>
        </w:rPr>
        <w:t>Об утверждении П</w:t>
      </w:r>
      <w:r w:rsidR="00802858" w:rsidRPr="00156B17">
        <w:rPr>
          <w:b/>
          <w:sz w:val="28"/>
          <w:szCs w:val="28"/>
          <w:shd w:val="clear" w:color="auto" w:fill="FFFFFF"/>
        </w:rPr>
        <w:t>рограммы профилактики рисков причинения</w:t>
      </w:r>
      <w:r w:rsidR="00802858">
        <w:rPr>
          <w:b/>
          <w:sz w:val="28"/>
          <w:szCs w:val="28"/>
          <w:shd w:val="clear" w:color="auto" w:fill="FFFFFF"/>
        </w:rPr>
        <w:t xml:space="preserve"> </w:t>
      </w:r>
      <w:r w:rsidR="00802858" w:rsidRPr="00156B17">
        <w:rPr>
          <w:b/>
          <w:sz w:val="28"/>
          <w:szCs w:val="28"/>
          <w:shd w:val="clear" w:color="auto" w:fill="FFFFFF"/>
        </w:rPr>
        <w:t>вреда (ущерба) охраняемым законом</w:t>
      </w:r>
      <w:r w:rsidR="00802858">
        <w:rPr>
          <w:b/>
          <w:sz w:val="28"/>
          <w:szCs w:val="28"/>
          <w:shd w:val="clear" w:color="auto" w:fill="FFFFFF"/>
        </w:rPr>
        <w:t xml:space="preserve"> </w:t>
      </w:r>
      <w:r w:rsidR="00802858" w:rsidRPr="00156B17">
        <w:rPr>
          <w:b/>
          <w:sz w:val="28"/>
          <w:szCs w:val="28"/>
          <w:shd w:val="clear" w:color="auto" w:fill="FFFFFF"/>
        </w:rPr>
        <w:t>ценностям в сфере</w:t>
      </w:r>
      <w:r w:rsidR="00802858" w:rsidRPr="00156B17">
        <w:rPr>
          <w:b/>
          <w:sz w:val="28"/>
          <w:szCs w:val="28"/>
        </w:rPr>
        <w:t xml:space="preserve"> муниципального</w:t>
      </w:r>
      <w:r w:rsidR="00802858">
        <w:rPr>
          <w:b/>
          <w:sz w:val="28"/>
          <w:szCs w:val="28"/>
        </w:rPr>
        <w:t xml:space="preserve"> </w:t>
      </w:r>
      <w:r w:rsidR="00802858" w:rsidRPr="00156B17">
        <w:rPr>
          <w:b/>
          <w:sz w:val="28"/>
          <w:szCs w:val="28"/>
        </w:rPr>
        <w:t xml:space="preserve">земельного контроля в границах сельского поселения </w:t>
      </w:r>
      <w:r w:rsidR="00802858">
        <w:rPr>
          <w:b/>
          <w:sz w:val="28"/>
          <w:szCs w:val="28"/>
        </w:rPr>
        <w:t>Новая Балкария» Терс</w:t>
      </w:r>
      <w:r w:rsidR="00AC75DE">
        <w:rPr>
          <w:b/>
          <w:sz w:val="28"/>
          <w:szCs w:val="28"/>
        </w:rPr>
        <w:t xml:space="preserve">кого муниципального района КБР </w:t>
      </w:r>
      <w:r w:rsidR="00802858" w:rsidRPr="00156B17">
        <w:rPr>
          <w:b/>
          <w:sz w:val="28"/>
          <w:szCs w:val="28"/>
        </w:rPr>
        <w:t>на 202</w:t>
      </w:r>
      <w:r w:rsidR="00802858">
        <w:rPr>
          <w:b/>
          <w:sz w:val="28"/>
          <w:szCs w:val="28"/>
        </w:rPr>
        <w:t>4</w:t>
      </w:r>
      <w:r w:rsidR="00802858" w:rsidRPr="00156B17">
        <w:rPr>
          <w:b/>
          <w:sz w:val="28"/>
          <w:szCs w:val="28"/>
        </w:rPr>
        <w:t xml:space="preserve"> год</w:t>
      </w:r>
    </w:p>
    <w:p w:rsidR="00802858" w:rsidRPr="007B3F4D" w:rsidRDefault="00802858" w:rsidP="00802858">
      <w:pPr>
        <w:ind w:firstLine="708"/>
        <w:jc w:val="both"/>
        <w:rPr>
          <w:b/>
          <w:sz w:val="28"/>
          <w:szCs w:val="28"/>
        </w:rPr>
      </w:pPr>
    </w:p>
    <w:p w:rsidR="00802858" w:rsidRPr="00BE41AC" w:rsidRDefault="00802858" w:rsidP="00AC75DE">
      <w:pPr>
        <w:ind w:firstLine="708"/>
        <w:rPr>
          <w:sz w:val="28"/>
          <w:szCs w:val="28"/>
        </w:rPr>
      </w:pPr>
      <w:proofErr w:type="gramStart"/>
      <w:r w:rsidRPr="005E7AD5">
        <w:rPr>
          <w:sz w:val="28"/>
          <w:szCs w:val="28"/>
        </w:rPr>
        <w:t xml:space="preserve">В </w:t>
      </w:r>
      <w:r w:rsidR="00AC75DE">
        <w:rPr>
          <w:sz w:val="28"/>
          <w:szCs w:val="28"/>
        </w:rPr>
        <w:t xml:space="preserve">соответствии с </w:t>
      </w:r>
      <w:r w:rsidRPr="007B3F4D">
        <w:rPr>
          <w:sz w:val="28"/>
          <w:szCs w:val="28"/>
        </w:rPr>
        <w:t>Федераль</w:t>
      </w:r>
      <w:r w:rsidR="00AC75DE">
        <w:rPr>
          <w:sz w:val="28"/>
          <w:szCs w:val="28"/>
        </w:rPr>
        <w:t xml:space="preserve">ным законом от 31.07.2020 № </w:t>
      </w:r>
      <w:r>
        <w:rPr>
          <w:sz w:val="28"/>
          <w:szCs w:val="28"/>
        </w:rPr>
        <w:t>248–</w:t>
      </w:r>
      <w:r w:rsidR="00AC75DE">
        <w:rPr>
          <w:sz w:val="28"/>
          <w:szCs w:val="28"/>
        </w:rPr>
        <w:t>ФЗ «О государственном контроле</w:t>
      </w:r>
      <w:r w:rsidRPr="007B3F4D">
        <w:rPr>
          <w:sz w:val="28"/>
          <w:szCs w:val="28"/>
        </w:rPr>
        <w:t xml:space="preserve"> (надзо</w:t>
      </w:r>
      <w:r w:rsidR="00AC75DE">
        <w:rPr>
          <w:sz w:val="28"/>
          <w:szCs w:val="28"/>
        </w:rPr>
        <w:t xml:space="preserve">ре) и муниципальном контроле в </w:t>
      </w:r>
      <w:r w:rsidRPr="007B3F4D">
        <w:rPr>
          <w:sz w:val="28"/>
          <w:szCs w:val="28"/>
        </w:rPr>
        <w:t>Российской Федерации», Федераль</w:t>
      </w:r>
      <w:r w:rsidR="00AC75DE">
        <w:rPr>
          <w:sz w:val="28"/>
          <w:szCs w:val="28"/>
        </w:rPr>
        <w:t>ным законом от 06.10.2003</w:t>
      </w:r>
      <w:r>
        <w:rPr>
          <w:sz w:val="28"/>
          <w:szCs w:val="28"/>
        </w:rPr>
        <w:t xml:space="preserve"> № 131–</w:t>
      </w:r>
      <w:r w:rsidRPr="007B3F4D">
        <w:rPr>
          <w:sz w:val="28"/>
          <w:szCs w:val="28"/>
        </w:rPr>
        <w:t>ФЗ</w:t>
      </w:r>
      <w:r w:rsidR="00AC75DE">
        <w:rPr>
          <w:sz w:val="28"/>
          <w:szCs w:val="28"/>
        </w:rPr>
        <w:t xml:space="preserve"> «Об общих принципах организации местного самоуправления в Российской </w:t>
      </w:r>
      <w:r w:rsidRPr="007B3F4D">
        <w:rPr>
          <w:sz w:val="28"/>
          <w:szCs w:val="28"/>
        </w:rPr>
        <w:t>Федерации», Постановлением Прави</w:t>
      </w:r>
      <w:r w:rsidR="00AC75DE">
        <w:rPr>
          <w:sz w:val="28"/>
          <w:szCs w:val="28"/>
        </w:rPr>
        <w:t xml:space="preserve">тельства РФ от </w:t>
      </w:r>
      <w:r>
        <w:rPr>
          <w:sz w:val="28"/>
          <w:szCs w:val="28"/>
        </w:rPr>
        <w:t>25.06.2021  №</w:t>
      </w:r>
      <w:r w:rsidRPr="007B3F4D">
        <w:rPr>
          <w:sz w:val="28"/>
          <w:szCs w:val="28"/>
        </w:rPr>
        <w:t xml:space="preserve">  990 </w:t>
      </w:r>
      <w:r w:rsidR="00AC75DE">
        <w:rPr>
          <w:sz w:val="28"/>
          <w:szCs w:val="28"/>
        </w:rPr>
        <w:t xml:space="preserve">«Об утверждении  Правил </w:t>
      </w:r>
      <w:r w:rsidRPr="007B3F4D">
        <w:rPr>
          <w:sz w:val="28"/>
          <w:szCs w:val="28"/>
        </w:rPr>
        <w:t>разработк</w:t>
      </w:r>
      <w:r w:rsidR="00AC75DE">
        <w:rPr>
          <w:sz w:val="28"/>
          <w:szCs w:val="28"/>
        </w:rPr>
        <w:t xml:space="preserve">и  и утверждения  контрольными </w:t>
      </w:r>
      <w:r w:rsidRPr="007B3F4D">
        <w:rPr>
          <w:sz w:val="28"/>
          <w:szCs w:val="28"/>
        </w:rPr>
        <w:t>(на</w:t>
      </w:r>
      <w:r w:rsidR="00AC75DE">
        <w:rPr>
          <w:sz w:val="28"/>
          <w:szCs w:val="28"/>
        </w:rPr>
        <w:t xml:space="preserve">дзорными) органами  программы профилактики рисков причинения вреда (ущерба) </w:t>
      </w:r>
      <w:r w:rsidRPr="007B3F4D">
        <w:rPr>
          <w:sz w:val="28"/>
          <w:szCs w:val="28"/>
        </w:rPr>
        <w:t>охраняемым законом  ценностям»</w:t>
      </w:r>
      <w:r>
        <w:rPr>
          <w:sz w:val="28"/>
          <w:szCs w:val="28"/>
        </w:rPr>
        <w:t>, Решением Совета местного самоуправления</w:t>
      </w:r>
      <w:proofErr w:type="gramEnd"/>
      <w:r>
        <w:rPr>
          <w:sz w:val="28"/>
          <w:szCs w:val="28"/>
        </w:rPr>
        <w:t xml:space="preserve"> сельского поселения Новая </w:t>
      </w:r>
      <w:r w:rsidRPr="003D15B8">
        <w:rPr>
          <w:color w:val="000000" w:themeColor="text1"/>
          <w:sz w:val="28"/>
          <w:szCs w:val="28"/>
        </w:rPr>
        <w:t>Балкария</w:t>
      </w:r>
      <w:r>
        <w:rPr>
          <w:color w:val="000000" w:themeColor="text1"/>
          <w:sz w:val="28"/>
          <w:szCs w:val="28"/>
        </w:rPr>
        <w:t xml:space="preserve"> </w:t>
      </w:r>
      <w:r w:rsidRPr="003D15B8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28.10.2022</w:t>
      </w:r>
      <w:r w:rsidRPr="003D15B8">
        <w:rPr>
          <w:color w:val="000000" w:themeColor="text1"/>
          <w:sz w:val="28"/>
          <w:szCs w:val="28"/>
        </w:rPr>
        <w:t xml:space="preserve"> года № </w:t>
      </w:r>
      <w:r>
        <w:rPr>
          <w:color w:val="000000" w:themeColor="text1"/>
          <w:sz w:val="28"/>
          <w:szCs w:val="28"/>
        </w:rPr>
        <w:t>13/3</w:t>
      </w:r>
      <w:r w:rsidRPr="003D15B8">
        <w:rPr>
          <w:color w:val="000000" w:themeColor="text1"/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Положения о муниципальном земельном контроле на территории сельского поселения Новая Балкария», администрация сельского поселения Новая Балкария Терского муниципального района КБР </w:t>
      </w:r>
      <w:r w:rsidRPr="005E7AD5">
        <w:rPr>
          <w:b/>
          <w:sz w:val="28"/>
          <w:szCs w:val="28"/>
        </w:rPr>
        <w:t>постановляет:</w:t>
      </w:r>
      <w:r w:rsidRPr="00AA4E3F">
        <w:t> </w:t>
      </w:r>
    </w:p>
    <w:p w:rsidR="00802858" w:rsidRDefault="00802858" w:rsidP="00AC75DE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jc w:val="left"/>
        <w:rPr>
          <w:sz w:val="28"/>
          <w:szCs w:val="28"/>
        </w:rPr>
      </w:pPr>
      <w:r w:rsidRPr="00C010A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программу</w:t>
      </w:r>
      <w:r w:rsidRPr="007B3F4D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>
        <w:rPr>
          <w:sz w:val="28"/>
          <w:szCs w:val="28"/>
        </w:rPr>
        <w:t xml:space="preserve">сельского поселения Новая Балкария </w:t>
      </w:r>
      <w:r w:rsidRPr="007B3F4D">
        <w:rPr>
          <w:sz w:val="28"/>
          <w:szCs w:val="28"/>
        </w:rPr>
        <w:t>на 202</w:t>
      </w:r>
      <w:r>
        <w:rPr>
          <w:sz w:val="28"/>
          <w:szCs w:val="28"/>
        </w:rPr>
        <w:t>4</w:t>
      </w:r>
      <w:r w:rsidRPr="007B3F4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(приложение </w:t>
      </w:r>
      <w:r w:rsidRPr="00C010A1">
        <w:rPr>
          <w:sz w:val="28"/>
          <w:szCs w:val="28"/>
        </w:rPr>
        <w:t>1).</w:t>
      </w:r>
    </w:p>
    <w:p w:rsidR="00802858" w:rsidRDefault="00802858" w:rsidP="00AC75DE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jc w:val="left"/>
        <w:rPr>
          <w:sz w:val="28"/>
          <w:szCs w:val="28"/>
        </w:rPr>
      </w:pPr>
      <w:r w:rsidRPr="006F4149">
        <w:rPr>
          <w:color w:val="000000"/>
          <w:sz w:val="28"/>
          <w:szCs w:val="28"/>
        </w:rPr>
        <w:t>Обеспечить размещение настояще</w:t>
      </w:r>
      <w:r>
        <w:rPr>
          <w:color w:val="000000"/>
          <w:sz w:val="28"/>
          <w:szCs w:val="28"/>
        </w:rPr>
        <w:t xml:space="preserve">го Постановления </w:t>
      </w:r>
      <w:r w:rsidRPr="006F4149">
        <w:rPr>
          <w:color w:val="000000"/>
          <w:sz w:val="28"/>
          <w:szCs w:val="28"/>
        </w:rPr>
        <w:t>на официальном сайте администра</w:t>
      </w:r>
      <w:r>
        <w:rPr>
          <w:color w:val="000000"/>
          <w:sz w:val="28"/>
          <w:szCs w:val="28"/>
        </w:rPr>
        <w:t>ции сельского поселения Новая Балкария</w:t>
      </w:r>
      <w:r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802858" w:rsidRDefault="00802858" w:rsidP="00AC75DE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7D2F24">
        <w:rPr>
          <w:sz w:val="28"/>
          <w:szCs w:val="28"/>
        </w:rPr>
        <w:t>. Настоящее постановление вступает в силу после</w:t>
      </w:r>
      <w:r>
        <w:rPr>
          <w:sz w:val="28"/>
          <w:szCs w:val="28"/>
        </w:rPr>
        <w:t xml:space="preserve"> дня официального опубликования.</w:t>
      </w:r>
    </w:p>
    <w:p w:rsidR="00802858" w:rsidRDefault="00802858" w:rsidP="00802858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:rsidR="00802858" w:rsidRPr="0034284A" w:rsidRDefault="00802858" w:rsidP="00802858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>лава местной администрации</w:t>
      </w:r>
    </w:p>
    <w:p w:rsidR="00802858" w:rsidRDefault="00802858" w:rsidP="0080285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 Новая Балкария</w:t>
      </w:r>
    </w:p>
    <w:p w:rsidR="00802858" w:rsidRDefault="00802858" w:rsidP="0080285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Терского муниципального района КБ</w:t>
      </w:r>
      <w:proofErr w:type="gramStart"/>
      <w:r>
        <w:rPr>
          <w:color w:val="000000" w:themeColor="text1"/>
          <w:sz w:val="28"/>
          <w:szCs w:val="28"/>
        </w:rPr>
        <w:t>Р-</w:t>
      </w:r>
      <w:proofErr w:type="gramEnd"/>
      <w:r>
        <w:rPr>
          <w:color w:val="000000" w:themeColor="text1"/>
          <w:sz w:val="28"/>
          <w:szCs w:val="28"/>
        </w:rPr>
        <w:t xml:space="preserve">                                Чепкенчиев Н.М.</w:t>
      </w:r>
    </w:p>
    <w:p w:rsidR="00802858" w:rsidRPr="00BE41AC" w:rsidRDefault="00802858" w:rsidP="00802858">
      <w:pPr>
        <w:rPr>
          <w:color w:val="000000" w:themeColor="text1"/>
          <w:sz w:val="28"/>
          <w:szCs w:val="28"/>
        </w:rPr>
      </w:pPr>
    </w:p>
    <w:p w:rsidR="00802858" w:rsidRPr="00BE41AC" w:rsidRDefault="00802858" w:rsidP="00802858">
      <w:pPr>
        <w:jc w:val="right"/>
        <w:rPr>
          <w:color w:val="000000" w:themeColor="text1"/>
          <w:sz w:val="22"/>
          <w:szCs w:val="22"/>
        </w:rPr>
      </w:pPr>
    </w:p>
    <w:p w:rsidR="00802858" w:rsidRPr="00BE41AC" w:rsidRDefault="00802858" w:rsidP="00802858">
      <w:pPr>
        <w:ind w:left="4536"/>
        <w:jc w:val="right"/>
        <w:rPr>
          <w:sz w:val="22"/>
          <w:szCs w:val="22"/>
        </w:rPr>
      </w:pPr>
    </w:p>
    <w:p w:rsidR="00802858" w:rsidRPr="00BE41AC" w:rsidRDefault="00802858" w:rsidP="00802858">
      <w:pPr>
        <w:shd w:val="clear" w:color="auto" w:fill="FFFFFF"/>
        <w:jc w:val="right"/>
        <w:rPr>
          <w:color w:val="000000" w:themeColor="text1"/>
          <w:sz w:val="22"/>
          <w:szCs w:val="22"/>
        </w:rPr>
      </w:pPr>
    </w:p>
    <w:p w:rsidR="00802858" w:rsidRPr="00015DE4" w:rsidRDefault="00802858" w:rsidP="00802858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Утвержде</w:t>
      </w:r>
      <w:r w:rsidRPr="00015DE4">
        <w:rPr>
          <w:b/>
          <w:bCs/>
          <w:color w:val="000000" w:themeColor="text1"/>
          <w:sz w:val="28"/>
          <w:szCs w:val="28"/>
          <w:shd w:val="clear" w:color="auto" w:fill="FFFFFF"/>
        </w:rPr>
        <w:t>на:</w:t>
      </w:r>
    </w:p>
    <w:p w:rsidR="00802858" w:rsidRPr="00015DE4" w:rsidRDefault="00802858" w:rsidP="00802858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</w:rPr>
        <w:t>«П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сфере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Pr="00011F9D">
        <w:rPr>
          <w:b/>
          <w:color w:val="000000" w:themeColor="text1"/>
          <w:sz w:val="28"/>
          <w:szCs w:val="28"/>
        </w:rPr>
        <w:t xml:space="preserve">сельского поселения </w:t>
      </w:r>
      <w:r>
        <w:rPr>
          <w:b/>
          <w:color w:val="000000" w:themeColor="text1"/>
          <w:sz w:val="28"/>
          <w:szCs w:val="28"/>
        </w:rPr>
        <w:t>Новая Балкария» Терского муниципального района КБР</w:t>
      </w:r>
    </w:p>
    <w:p w:rsidR="00802858" w:rsidRDefault="00802858" w:rsidP="00802858">
      <w:pPr>
        <w:jc w:val="center"/>
        <w:rPr>
          <w:b/>
          <w:color w:val="000000" w:themeColor="text1"/>
          <w:sz w:val="28"/>
          <w:szCs w:val="28"/>
        </w:rPr>
      </w:pPr>
    </w:p>
    <w:p w:rsidR="00802858" w:rsidRPr="00907B4A" w:rsidRDefault="00802858" w:rsidP="00802858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907B4A">
        <w:rPr>
          <w:rFonts w:eastAsia="Calibri"/>
          <w:bCs/>
          <w:sz w:val="28"/>
          <w:szCs w:val="28"/>
          <w:lang w:eastAsia="en-US"/>
        </w:rPr>
        <w:t>Общие положения</w:t>
      </w:r>
    </w:p>
    <w:p w:rsidR="00802858" w:rsidRDefault="00802858" w:rsidP="00802858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802858" w:rsidRDefault="00802858" w:rsidP="00AC75DE">
      <w:pPr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 xml:space="preserve">1.1. </w:t>
      </w:r>
      <w:proofErr w:type="gramStart"/>
      <w:r w:rsidRPr="007B3F4D">
        <w:rPr>
          <w:rFonts w:eastAsia="Calibri"/>
          <w:bCs/>
          <w:sz w:val="28"/>
          <w:szCs w:val="28"/>
          <w:lang w:eastAsia="en-US"/>
        </w:rPr>
        <w:t xml:space="preserve">Программа профилактики рисков причинения </w:t>
      </w:r>
      <w:r w:rsidR="00805DD2">
        <w:rPr>
          <w:rFonts w:eastAsia="Calibri"/>
          <w:bCs/>
          <w:sz w:val="28"/>
          <w:szCs w:val="28"/>
          <w:lang w:eastAsia="en-US"/>
        </w:rPr>
        <w:t xml:space="preserve">вреда 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(ущерба) </w:t>
      </w:r>
      <w:r w:rsidR="00AC75DE">
        <w:rPr>
          <w:rFonts w:eastAsia="Calibri"/>
          <w:bCs/>
          <w:sz w:val="28"/>
          <w:szCs w:val="28"/>
          <w:lang w:eastAsia="en-US"/>
        </w:rPr>
        <w:t xml:space="preserve"> охраняемым законом  ценностям при осуществлении </w:t>
      </w:r>
      <w:r w:rsidRPr="007B3F4D">
        <w:rPr>
          <w:rFonts w:eastAsia="Calibri"/>
          <w:bCs/>
          <w:sz w:val="28"/>
          <w:szCs w:val="28"/>
          <w:lang w:eastAsia="en-US"/>
        </w:rPr>
        <w:t>муниц</w:t>
      </w:r>
      <w:r w:rsidR="00805DD2">
        <w:rPr>
          <w:rFonts w:eastAsia="Calibri"/>
          <w:bCs/>
          <w:sz w:val="28"/>
          <w:szCs w:val="28"/>
          <w:lang w:eastAsia="en-US"/>
        </w:rPr>
        <w:t xml:space="preserve">ипального земельного  контроля 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на территории </w:t>
      </w:r>
      <w:r>
        <w:rPr>
          <w:rFonts w:eastAsia="Calibri"/>
          <w:bCs/>
          <w:sz w:val="28"/>
          <w:szCs w:val="28"/>
          <w:lang w:eastAsia="en-US"/>
        </w:rPr>
        <w:t xml:space="preserve">сельского поселения Новая Балкария </w:t>
      </w:r>
      <w:r w:rsidRPr="007B3F4D">
        <w:rPr>
          <w:rFonts w:eastAsia="Calibri"/>
          <w:bCs/>
          <w:sz w:val="28"/>
          <w:szCs w:val="28"/>
          <w:lang w:eastAsia="en-US"/>
        </w:rPr>
        <w:t>на 202</w:t>
      </w:r>
      <w:r>
        <w:rPr>
          <w:rFonts w:eastAsia="Calibri"/>
          <w:bCs/>
          <w:sz w:val="28"/>
          <w:szCs w:val="28"/>
          <w:lang w:eastAsia="en-US"/>
        </w:rPr>
        <w:t>4</w:t>
      </w:r>
      <w:r w:rsidR="00805DD2">
        <w:rPr>
          <w:rFonts w:eastAsia="Calibri"/>
          <w:bCs/>
          <w:sz w:val="28"/>
          <w:szCs w:val="28"/>
          <w:lang w:eastAsia="en-US"/>
        </w:rPr>
        <w:t xml:space="preserve"> </w:t>
      </w:r>
      <w:r w:rsidR="00AC75DE">
        <w:rPr>
          <w:rFonts w:eastAsia="Calibri"/>
          <w:bCs/>
          <w:sz w:val="28"/>
          <w:szCs w:val="28"/>
          <w:lang w:eastAsia="en-US"/>
        </w:rPr>
        <w:t xml:space="preserve">год разработана для организации проведения в </w:t>
      </w:r>
      <w:r w:rsidRPr="007B3F4D">
        <w:rPr>
          <w:rFonts w:eastAsia="Calibri"/>
          <w:bCs/>
          <w:sz w:val="28"/>
          <w:szCs w:val="28"/>
          <w:lang w:eastAsia="en-US"/>
        </w:rPr>
        <w:t>202</w:t>
      </w:r>
      <w:r>
        <w:rPr>
          <w:rFonts w:eastAsia="Calibri"/>
          <w:bCs/>
          <w:sz w:val="28"/>
          <w:szCs w:val="28"/>
          <w:lang w:eastAsia="en-US"/>
        </w:rPr>
        <w:t>4</w:t>
      </w:r>
      <w:r w:rsidR="00AC75DE">
        <w:rPr>
          <w:rFonts w:eastAsia="Calibri"/>
          <w:bCs/>
          <w:sz w:val="28"/>
          <w:szCs w:val="28"/>
          <w:lang w:eastAsia="en-US"/>
        </w:rPr>
        <w:t xml:space="preserve"> году </w:t>
      </w:r>
      <w:r w:rsidRPr="007B3F4D">
        <w:rPr>
          <w:rFonts w:eastAsia="Calibri"/>
          <w:bCs/>
          <w:sz w:val="28"/>
          <w:szCs w:val="28"/>
          <w:lang w:eastAsia="en-US"/>
        </w:rPr>
        <w:t>профилактики  наруш</w:t>
      </w:r>
      <w:r w:rsidR="00AC75DE">
        <w:rPr>
          <w:rFonts w:eastAsia="Calibri"/>
          <w:bCs/>
          <w:sz w:val="28"/>
          <w:szCs w:val="28"/>
          <w:lang w:eastAsia="en-US"/>
        </w:rPr>
        <w:t xml:space="preserve">ений обязательных  требований, установленных федеральными законами и 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принятыми  в соответствии с ними иными нормативными правовыми актами Российской Федерации, </w:t>
      </w:r>
      <w:r>
        <w:rPr>
          <w:rFonts w:eastAsia="Calibri"/>
          <w:bCs/>
          <w:sz w:val="28"/>
          <w:szCs w:val="28"/>
          <w:lang w:eastAsia="en-US"/>
        </w:rPr>
        <w:t>Кабардино-Балкарской Республики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eastAsia="en-US"/>
        </w:rPr>
        <w:t>муниципальными правовыми актами сельского поселения Новая Балкария</w:t>
      </w:r>
      <w:r w:rsidR="00AC75DE">
        <w:rPr>
          <w:rFonts w:eastAsia="Calibri"/>
          <w:bCs/>
          <w:sz w:val="28"/>
          <w:szCs w:val="28"/>
          <w:lang w:eastAsia="en-US"/>
        </w:rPr>
        <w:t xml:space="preserve">,  предупреждения </w:t>
      </w:r>
      <w:r w:rsidRPr="007B3F4D">
        <w:rPr>
          <w:rFonts w:eastAsia="Calibri"/>
          <w:bCs/>
          <w:sz w:val="28"/>
          <w:szCs w:val="28"/>
          <w:lang w:eastAsia="en-US"/>
        </w:rPr>
        <w:t>возможного</w:t>
      </w:r>
      <w:proofErr w:type="gramEnd"/>
      <w:r w:rsidRPr="007B3F4D">
        <w:rPr>
          <w:rFonts w:eastAsia="Calibri"/>
          <w:bCs/>
          <w:sz w:val="28"/>
          <w:szCs w:val="28"/>
          <w:lang w:eastAsia="en-US"/>
        </w:rPr>
        <w:t xml:space="preserve"> 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1.2. Программа профилактики реализуется в 202</w:t>
      </w:r>
      <w:r>
        <w:rPr>
          <w:rFonts w:eastAsia="Calibri"/>
          <w:bCs/>
          <w:sz w:val="28"/>
          <w:szCs w:val="28"/>
          <w:lang w:eastAsia="en-US"/>
        </w:rPr>
        <w:t>4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 году и состоит из следующих разделов: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 xml:space="preserve">а) </w:t>
      </w:r>
      <w:r>
        <w:rPr>
          <w:rFonts w:eastAsia="Calibri"/>
          <w:bCs/>
          <w:sz w:val="28"/>
          <w:szCs w:val="28"/>
          <w:lang w:eastAsia="en-US"/>
        </w:rPr>
        <w:t>аналитическая часть</w:t>
      </w:r>
      <w:r w:rsidRPr="007B3F4D">
        <w:rPr>
          <w:rFonts w:eastAsia="Calibri"/>
          <w:bCs/>
          <w:sz w:val="28"/>
          <w:szCs w:val="28"/>
          <w:lang w:eastAsia="en-US"/>
        </w:rPr>
        <w:t>;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б) цели и задачи реализации программы профилактики;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в) перечень профилактических мероприятий, сроки (периодичность) </w:t>
      </w:r>
      <w:r w:rsidRPr="007B3F4D">
        <w:rPr>
          <w:rFonts w:eastAsia="Calibri"/>
          <w:bCs/>
          <w:sz w:val="28"/>
          <w:szCs w:val="28"/>
          <w:lang w:eastAsia="en-US"/>
        </w:rPr>
        <w:t>их проведения;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г) показатели результативности и эффективности програм</w:t>
      </w:r>
      <w:r>
        <w:rPr>
          <w:rFonts w:eastAsia="Calibri"/>
          <w:bCs/>
          <w:sz w:val="28"/>
          <w:szCs w:val="28"/>
          <w:lang w:eastAsia="en-US"/>
        </w:rPr>
        <w:t xml:space="preserve">мы профилактики. 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2. Аналитическая часть</w:t>
      </w:r>
    </w:p>
    <w:p w:rsidR="00802858" w:rsidRPr="007B3F4D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AC75D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7B3F4D">
        <w:rPr>
          <w:rStyle w:val="markedcontent"/>
          <w:sz w:val="28"/>
          <w:szCs w:val="28"/>
        </w:rPr>
        <w:t xml:space="preserve">Настоящая программа разработана в соответствии со статьей 44 Федерального </w:t>
      </w:r>
      <w:r>
        <w:rPr>
          <w:rStyle w:val="markedcontent"/>
          <w:sz w:val="28"/>
          <w:szCs w:val="28"/>
        </w:rPr>
        <w:t xml:space="preserve">закона от 31 июля 2021 г. № </w:t>
      </w:r>
      <w:r w:rsidRPr="007B3F4D">
        <w:rPr>
          <w:rStyle w:val="markedcontent"/>
          <w:sz w:val="28"/>
          <w:szCs w:val="28"/>
        </w:rPr>
        <w:t>248</w:t>
      </w:r>
      <w:r>
        <w:rPr>
          <w:rStyle w:val="markedcontent"/>
          <w:sz w:val="28"/>
          <w:szCs w:val="28"/>
        </w:rPr>
        <w:t>–</w:t>
      </w:r>
      <w:r w:rsidRPr="007B3F4D">
        <w:rPr>
          <w:rStyle w:val="markedcontent"/>
          <w:sz w:val="28"/>
          <w:szCs w:val="28"/>
        </w:rPr>
        <w:t>ФЗ «О государственном контроле (надзоре) и муниципальном контроля в Российской Федерац</w:t>
      </w:r>
      <w:r>
        <w:rPr>
          <w:rStyle w:val="markedcontent"/>
          <w:sz w:val="28"/>
          <w:szCs w:val="28"/>
        </w:rPr>
        <w:t>ии», П</w:t>
      </w:r>
      <w:r w:rsidRPr="007B3F4D">
        <w:rPr>
          <w:rStyle w:val="markedcontent"/>
          <w:sz w:val="28"/>
          <w:szCs w:val="28"/>
        </w:rPr>
        <w:t>остановлением Правительства Российско</w:t>
      </w:r>
      <w:r>
        <w:rPr>
          <w:rStyle w:val="markedcontent"/>
          <w:sz w:val="28"/>
          <w:szCs w:val="28"/>
        </w:rPr>
        <w:t>й Федерации от 25 июня 2021 г. №</w:t>
      </w:r>
      <w:r w:rsidRPr="007B3F4D">
        <w:rPr>
          <w:rStyle w:val="markedcontent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t xml:space="preserve">, </w:t>
      </w:r>
      <w:r>
        <w:rPr>
          <w:sz w:val="28"/>
          <w:szCs w:val="28"/>
        </w:rPr>
        <w:t>Решением Совета местного самоуправления сельского поселения</w:t>
      </w:r>
      <w:proofErr w:type="gramEnd"/>
      <w:r>
        <w:rPr>
          <w:sz w:val="28"/>
          <w:szCs w:val="28"/>
        </w:rPr>
        <w:t xml:space="preserve"> Новая Балкария </w:t>
      </w:r>
      <w:r w:rsidRPr="003D15B8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28.10.2022</w:t>
      </w:r>
      <w:r w:rsidRPr="003D15B8">
        <w:rPr>
          <w:color w:val="000000" w:themeColor="text1"/>
          <w:sz w:val="28"/>
          <w:szCs w:val="28"/>
        </w:rPr>
        <w:t xml:space="preserve"> года № </w:t>
      </w:r>
      <w:r>
        <w:rPr>
          <w:color w:val="000000" w:themeColor="text1"/>
          <w:sz w:val="28"/>
          <w:szCs w:val="28"/>
        </w:rPr>
        <w:t xml:space="preserve">13/3 </w:t>
      </w:r>
      <w:r>
        <w:rPr>
          <w:sz w:val="28"/>
          <w:szCs w:val="28"/>
        </w:rPr>
        <w:t xml:space="preserve">«Об утверждении Положения о муниципальном земельном контроле на территории сельского поселения Новая Балкария», </w:t>
      </w:r>
      <w:r w:rsidRPr="007B3F4D">
        <w:rPr>
          <w:rStyle w:val="markedcontent"/>
          <w:sz w:val="28"/>
          <w:szCs w:val="28"/>
        </w:rPr>
        <w:t>и предусматривает комплекс мероприятий по профилактике рисков причинения вреда (ущерба) охраняемым законом ценностям при осуществлении мун</w:t>
      </w:r>
      <w:r>
        <w:rPr>
          <w:rStyle w:val="markedcontent"/>
          <w:sz w:val="28"/>
          <w:szCs w:val="28"/>
        </w:rPr>
        <w:t xml:space="preserve">иципального земельного контроля, а также </w:t>
      </w:r>
      <w:r w:rsidRPr="007B3F4D">
        <w:rPr>
          <w:sz w:val="28"/>
          <w:szCs w:val="28"/>
        </w:rPr>
        <w:t>в целях предупреждения возможного нарушения органами государственной власти, органами местного</w:t>
      </w:r>
    </w:p>
    <w:p w:rsidR="00802858" w:rsidRDefault="00802858" w:rsidP="00AC75DE">
      <w:pPr>
        <w:autoSpaceDE w:val="0"/>
        <w:autoSpaceDN w:val="0"/>
        <w:adjustRightInd w:val="0"/>
        <w:rPr>
          <w:sz w:val="28"/>
          <w:szCs w:val="28"/>
        </w:rPr>
      </w:pPr>
      <w:r w:rsidRPr="007B3F4D">
        <w:rPr>
          <w:sz w:val="28"/>
          <w:szCs w:val="28"/>
        </w:rPr>
        <w:t xml:space="preserve"> самоуправления, юридическими лицами, их руководителями и иными должностными лицами, индивидуальными предпринимателями, гражданами обязательных требований земельного законодательства и снижения рисков причинения ущерба охраняемым законом ценностям.</w:t>
      </w:r>
    </w:p>
    <w:p w:rsidR="00802858" w:rsidRDefault="000320F8" w:rsidP="00AC75D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 11 месяцев</w:t>
      </w:r>
      <w:r w:rsidR="00802858" w:rsidRPr="00EE744F">
        <w:rPr>
          <w:sz w:val="28"/>
          <w:szCs w:val="28"/>
        </w:rPr>
        <w:t xml:space="preserve"> 202</w:t>
      </w:r>
      <w:r w:rsidR="00802858">
        <w:rPr>
          <w:sz w:val="28"/>
          <w:szCs w:val="28"/>
        </w:rPr>
        <w:t>3</w:t>
      </w:r>
      <w:r w:rsidR="00802858" w:rsidRPr="00EE744F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="00802858" w:rsidRPr="00EE744F">
        <w:rPr>
          <w:sz w:val="28"/>
          <w:szCs w:val="28"/>
        </w:rPr>
        <w:t xml:space="preserve"> проверок (плановых, внеплановых) по муниципальному контролю не проводилось</w:t>
      </w:r>
      <w:r w:rsidR="00802858">
        <w:rPr>
          <w:sz w:val="28"/>
          <w:szCs w:val="28"/>
        </w:rPr>
        <w:t>.</w:t>
      </w:r>
    </w:p>
    <w:p w:rsidR="00802858" w:rsidRDefault="00802858" w:rsidP="00AC75DE">
      <w:pPr>
        <w:ind w:firstLine="709"/>
        <w:rPr>
          <w:sz w:val="28"/>
          <w:szCs w:val="28"/>
        </w:rPr>
      </w:pPr>
    </w:p>
    <w:p w:rsidR="00802858" w:rsidRDefault="00802858" w:rsidP="00802858">
      <w:pPr>
        <w:ind w:firstLine="709"/>
        <w:jc w:val="both"/>
        <w:rPr>
          <w:sz w:val="28"/>
          <w:szCs w:val="28"/>
        </w:rPr>
      </w:pPr>
    </w:p>
    <w:p w:rsidR="00802858" w:rsidRPr="00EE744F" w:rsidRDefault="00802858" w:rsidP="00802858">
      <w:pPr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02858" w:rsidRDefault="00802858" w:rsidP="00AC75DE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7B3F4D">
        <w:rPr>
          <w:sz w:val="28"/>
          <w:szCs w:val="28"/>
        </w:rPr>
        <w:t xml:space="preserve">3. Цели и задачи </w:t>
      </w:r>
      <w:proofErr w:type="gramStart"/>
      <w:r w:rsidRPr="007B3F4D">
        <w:rPr>
          <w:sz w:val="28"/>
          <w:szCs w:val="28"/>
        </w:rPr>
        <w:t>реализаци</w:t>
      </w:r>
      <w:r w:rsidR="004865F6">
        <w:rPr>
          <w:sz w:val="28"/>
          <w:szCs w:val="28"/>
        </w:rPr>
        <w:t>и</w:t>
      </w:r>
      <w:r w:rsidRPr="007B3F4D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профилактики </w:t>
      </w:r>
      <w:r w:rsidRPr="007B3F4D">
        <w:rPr>
          <w:sz w:val="28"/>
          <w:szCs w:val="28"/>
        </w:rPr>
        <w:t>рисков причинения вреда</w:t>
      </w:r>
      <w:proofErr w:type="gramEnd"/>
      <w:r>
        <w:rPr>
          <w:sz w:val="28"/>
          <w:szCs w:val="28"/>
        </w:rPr>
        <w:t>.</w:t>
      </w:r>
    </w:p>
    <w:p w:rsidR="00802858" w:rsidRDefault="00802858" w:rsidP="00AC75DE">
      <w:pPr>
        <w:autoSpaceDE w:val="0"/>
        <w:autoSpaceDN w:val="0"/>
        <w:adjustRightInd w:val="0"/>
        <w:rPr>
          <w:sz w:val="28"/>
          <w:szCs w:val="28"/>
        </w:rPr>
      </w:pP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3.1. Основными целями Программы профилактики являются: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а) предупреждение нарушений</w:t>
      </w:r>
      <w:r>
        <w:rPr>
          <w:rStyle w:val="markedcontent"/>
          <w:sz w:val="28"/>
          <w:szCs w:val="28"/>
        </w:rPr>
        <w:t xml:space="preserve"> </w:t>
      </w:r>
      <w:r w:rsidRPr="007B3F4D">
        <w:rPr>
          <w:rStyle w:val="markedcontent"/>
          <w:sz w:val="28"/>
          <w:szCs w:val="28"/>
        </w:rPr>
        <w:t>под</w:t>
      </w:r>
      <w:r>
        <w:rPr>
          <w:rStyle w:val="markedcontent"/>
          <w:sz w:val="28"/>
          <w:szCs w:val="28"/>
        </w:rPr>
        <w:t xml:space="preserve"> </w:t>
      </w:r>
      <w:r w:rsidRPr="007B3F4D">
        <w:rPr>
          <w:rStyle w:val="markedcontent"/>
          <w:sz w:val="28"/>
          <w:szCs w:val="28"/>
        </w:rPr>
        <w:t>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б) снижение административной нагрузки на подконтрольные субъекты;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в) создание мотивации к добросовестному поведению подконтрольных субъектов;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г) снижение уровня вреда (ущерба), причиняемого охраняемым законом ценностям.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а) укрепление системы профилактики нарушений обязательных требований;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в) повышение правосознания и правовой культуры подконтрольных субъектов</w:t>
      </w:r>
      <w:r>
        <w:rPr>
          <w:rStyle w:val="markedcontent"/>
          <w:sz w:val="28"/>
          <w:szCs w:val="28"/>
        </w:rPr>
        <w:t>.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</w:p>
    <w:p w:rsidR="00802858" w:rsidRPr="004049D8" w:rsidRDefault="00802858" w:rsidP="00AC75DE">
      <w:pPr>
        <w:pStyle w:val="ConsPlusNormal"/>
        <w:ind w:firstLine="709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802858" w:rsidRPr="004049D8" w:rsidRDefault="00802858" w:rsidP="00AC75DE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802858" w:rsidRPr="004049D8" w:rsidRDefault="00802858" w:rsidP="00AC75DE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802858" w:rsidRPr="004049D8" w:rsidRDefault="00802858" w:rsidP="00AC75DE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802858" w:rsidRPr="004049D8" w:rsidRDefault="00802858" w:rsidP="00AC75DE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</w:t>
      </w:r>
      <w:r w:rsidRPr="00603941">
        <w:rPr>
          <w:rFonts w:ascii="Times New Roman" w:hAnsi="Times New Roman" w:cs="Times New Roman"/>
          <w:color w:val="000000"/>
          <w:sz w:val="28"/>
          <w:szCs w:val="28"/>
        </w:rPr>
        <w:t>т.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</w:p>
    <w:p w:rsidR="00802858" w:rsidRDefault="00802858" w:rsidP="00AC75DE">
      <w:pPr>
        <w:pStyle w:val="a4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</w:t>
      </w:r>
      <w:r>
        <w:rPr>
          <w:sz w:val="28"/>
          <w:szCs w:val="28"/>
        </w:rPr>
        <w:t>и иной охраняемой законом тайне.</w:t>
      </w: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AC75DE">
      <w:pPr>
        <w:pStyle w:val="a4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p w:rsidR="00802858" w:rsidRDefault="00802858" w:rsidP="00802858">
      <w:pPr>
        <w:pStyle w:val="a4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8"/>
        <w:gridCol w:w="2133"/>
        <w:gridCol w:w="2696"/>
      </w:tblGrid>
      <w:tr w:rsidR="00802858" w:rsidRPr="008B18F9" w:rsidTr="00B55AAD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858" w:rsidRPr="008B18F9" w:rsidRDefault="00802858" w:rsidP="00B55AAD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lastRenderedPageBreak/>
              <w:t>Наименование</w:t>
            </w:r>
          </w:p>
          <w:p w:rsidR="00802858" w:rsidRPr="008B18F9" w:rsidRDefault="00802858" w:rsidP="00B55AAD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858" w:rsidRPr="008B18F9" w:rsidRDefault="00802858" w:rsidP="00B55AAD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858" w:rsidRPr="008B18F9" w:rsidRDefault="00802858" w:rsidP="00B55AAD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802858" w:rsidRPr="008B18F9" w:rsidTr="00B55AAD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</w:pPr>
          </w:p>
          <w:p w:rsidR="00802858" w:rsidRPr="008B18F9" w:rsidRDefault="00802858" w:rsidP="00B55AAD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02858" w:rsidRPr="008B18F9" w:rsidTr="00B55AAD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802858" w:rsidRPr="008B18F9" w:rsidRDefault="00802858" w:rsidP="00B55AAD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02858" w:rsidRPr="008B18F9" w:rsidRDefault="00802858" w:rsidP="00B55AAD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02858" w:rsidRPr="008B18F9" w:rsidTr="00B55AAD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02858" w:rsidRPr="008B18F9" w:rsidRDefault="00802858" w:rsidP="00B55AAD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02858" w:rsidRPr="008B18F9" w:rsidTr="00B55AAD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02858" w:rsidRPr="008B18F9" w:rsidTr="00B55AAD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802858" w:rsidRPr="008B18F9" w:rsidRDefault="00802858" w:rsidP="00B55AAD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858" w:rsidRPr="008B18F9" w:rsidRDefault="00802858" w:rsidP="00B55AAD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4.2.Информирование контролируемых и иных лиц заинтересованных лиц по вопросам соблюдения обязательных требований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посредством размещения сведений на официальном сайте</w:t>
      </w:r>
      <w:r>
        <w:rPr>
          <w:rStyle w:val="markedcontent"/>
          <w:sz w:val="28"/>
          <w:szCs w:val="28"/>
        </w:rPr>
        <w:t xml:space="preserve"> администрации сельского поселения Новая Балкария </w:t>
      </w:r>
      <w:r w:rsidRPr="00B9280C">
        <w:rPr>
          <w:rStyle w:val="markedcontent"/>
          <w:sz w:val="28"/>
          <w:szCs w:val="28"/>
        </w:rPr>
        <w:t>в сети Интернет, в средствах массовой информации, через личные кабинеты контролируемых лиц в государственных информационных системах (при их наличии)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и в иных формах.</w:t>
      </w:r>
    </w:p>
    <w:p w:rsidR="00802858" w:rsidRDefault="00802858" w:rsidP="00AC75DE">
      <w:pPr>
        <w:autoSpaceDE w:val="0"/>
        <w:autoSpaceDN w:val="0"/>
        <w:adjustRightInd w:val="0"/>
        <w:ind w:firstLine="709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lastRenderedPageBreak/>
        <w:t>4.3</w:t>
      </w:r>
      <w:r w:rsidRPr="00B9280C">
        <w:rPr>
          <w:rStyle w:val="markedcontent"/>
          <w:sz w:val="28"/>
          <w:szCs w:val="28"/>
        </w:rPr>
        <w:t>.Консультирование контролируемых лиц и их п</w:t>
      </w:r>
      <w:r w:rsidR="00AC75DE">
        <w:rPr>
          <w:rStyle w:val="markedcontent"/>
          <w:sz w:val="28"/>
          <w:szCs w:val="28"/>
        </w:rPr>
        <w:t xml:space="preserve">редставителей осуществляется по </w:t>
      </w:r>
      <w:r w:rsidRPr="00B9280C">
        <w:rPr>
          <w:rStyle w:val="markedcontent"/>
          <w:sz w:val="28"/>
          <w:szCs w:val="28"/>
        </w:rPr>
        <w:t xml:space="preserve">вопросам, связанным с организацией и осуществлением муниципального земельного контроля: 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</w:t>
      </w:r>
      <w:r w:rsidRPr="00B9280C">
        <w:rPr>
          <w:rStyle w:val="markedcontent"/>
          <w:sz w:val="28"/>
          <w:szCs w:val="28"/>
        </w:rPr>
        <w:t>порядка проведения контрольных мероприятий;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– пери</w:t>
      </w:r>
      <w:r w:rsidRPr="00B9280C">
        <w:rPr>
          <w:rStyle w:val="markedcontent"/>
          <w:sz w:val="28"/>
          <w:szCs w:val="28"/>
        </w:rPr>
        <w:t>одичности проведения контрольных мероприятий;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</w:t>
      </w:r>
      <w:r w:rsidRPr="00B9280C">
        <w:rPr>
          <w:rStyle w:val="markedcontent"/>
          <w:sz w:val="28"/>
          <w:szCs w:val="28"/>
        </w:rPr>
        <w:t>порядка принятия решений по итогам контрольных мероприятий;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– порядка обжалования решений администрации сельского поселения Новая Балкария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Инспекторы осуществляют консультирование контролируемых лиц и их представителей: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1) в виде устных разъяснений по телефо</w:t>
      </w:r>
      <w:r>
        <w:rPr>
          <w:rStyle w:val="markedcontent"/>
          <w:sz w:val="28"/>
          <w:szCs w:val="28"/>
        </w:rPr>
        <w:t>ну, посредством видео</w:t>
      </w:r>
      <w:r w:rsidR="008C1D0C">
        <w:rPr>
          <w:rStyle w:val="markedcontent"/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>-</w:t>
      </w:r>
      <w:r w:rsidR="008C1D0C">
        <w:rPr>
          <w:rStyle w:val="markedcontent"/>
          <w:sz w:val="28"/>
          <w:szCs w:val="28"/>
        </w:rPr>
        <w:t xml:space="preserve"> </w:t>
      </w:r>
      <w:proofErr w:type="gramStart"/>
      <w:r>
        <w:rPr>
          <w:rStyle w:val="markedcontent"/>
          <w:sz w:val="28"/>
          <w:szCs w:val="28"/>
        </w:rPr>
        <w:t>конференц–</w:t>
      </w:r>
      <w:r w:rsidRPr="00B9280C">
        <w:rPr>
          <w:rStyle w:val="markedcontent"/>
          <w:sz w:val="28"/>
          <w:szCs w:val="28"/>
        </w:rPr>
        <w:t>связи</w:t>
      </w:r>
      <w:proofErr w:type="gramEnd"/>
      <w:r w:rsidRPr="00B9280C">
        <w:rPr>
          <w:rStyle w:val="markedcontent"/>
          <w:sz w:val="28"/>
          <w:szCs w:val="28"/>
        </w:rPr>
        <w:t>, на личном приеме либо в ходе проведения профилактического мероприятия, контрольного мероприятия;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</w:t>
      </w:r>
      <w:r>
        <w:rPr>
          <w:rStyle w:val="markedcontent"/>
          <w:sz w:val="28"/>
          <w:szCs w:val="28"/>
        </w:rPr>
        <w:t>администрации сельского поселения Новая Балкария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Письменное консультирование контролируемых лиц и их представите</w:t>
      </w:r>
      <w:r w:rsidR="00AC75DE">
        <w:rPr>
          <w:rStyle w:val="markedcontent"/>
          <w:sz w:val="28"/>
          <w:szCs w:val="28"/>
        </w:rPr>
        <w:t xml:space="preserve">лей осуществляется по следующим </w:t>
      </w:r>
      <w:r w:rsidRPr="00B9280C">
        <w:rPr>
          <w:rStyle w:val="markedcontent"/>
          <w:sz w:val="28"/>
          <w:szCs w:val="28"/>
        </w:rPr>
        <w:t xml:space="preserve">вопросам: порядок обжалования решений </w:t>
      </w:r>
      <w:r>
        <w:rPr>
          <w:rStyle w:val="markedcontent"/>
          <w:sz w:val="28"/>
          <w:szCs w:val="28"/>
        </w:rPr>
        <w:t>администрации сельского поселения Новая Балкария</w:t>
      </w:r>
      <w:r w:rsidRPr="00B9280C">
        <w:rPr>
          <w:rStyle w:val="markedcontent"/>
          <w:sz w:val="28"/>
          <w:szCs w:val="28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</w:t>
      </w:r>
      <w:r>
        <w:rPr>
          <w:rStyle w:val="markedcontent"/>
          <w:sz w:val="28"/>
          <w:szCs w:val="28"/>
        </w:rPr>
        <w:t xml:space="preserve"> от 02.05.2006 № 59–</w:t>
      </w:r>
      <w:r w:rsidRPr="00B9280C">
        <w:rPr>
          <w:rStyle w:val="markedcontent"/>
          <w:sz w:val="28"/>
          <w:szCs w:val="28"/>
        </w:rPr>
        <w:t>ФЗ «О порядке рассмотрения обращений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граждан Российской Федераци</w:t>
      </w:r>
      <w:r>
        <w:rPr>
          <w:rStyle w:val="markedcontent"/>
          <w:sz w:val="28"/>
          <w:szCs w:val="28"/>
        </w:rPr>
        <w:t>и».</w:t>
      </w:r>
    </w:p>
    <w:p w:rsidR="00802858" w:rsidRDefault="00802858" w:rsidP="0080285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BB78B5">
        <w:rPr>
          <w:rStyle w:val="markedcontent"/>
          <w:sz w:val="28"/>
          <w:szCs w:val="28"/>
        </w:rPr>
        <w:lastRenderedPageBreak/>
        <w:t xml:space="preserve">5. Показатели результативности и эффективности </w:t>
      </w:r>
      <w:proofErr w:type="gramStart"/>
      <w:r w:rsidRPr="00BB78B5">
        <w:rPr>
          <w:rStyle w:val="markedcontent"/>
          <w:sz w:val="28"/>
          <w:szCs w:val="28"/>
        </w:rPr>
        <w:t>программы профилактики рисков причинения вреда</w:t>
      </w:r>
      <w:proofErr w:type="gramEnd"/>
    </w:p>
    <w:p w:rsidR="00802858" w:rsidRDefault="00802858" w:rsidP="0080285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227"/>
      </w:tblGrid>
      <w:tr w:rsidR="00802858" w:rsidTr="00B55AAD">
        <w:tc>
          <w:tcPr>
            <w:tcW w:w="817" w:type="dxa"/>
          </w:tcPr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227" w:type="dxa"/>
          </w:tcPr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</w:tr>
      <w:tr w:rsidR="00802858" w:rsidTr="00B55AAD">
        <w:tc>
          <w:tcPr>
            <w:tcW w:w="817" w:type="dxa"/>
          </w:tcPr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802858" w:rsidRDefault="00802858" w:rsidP="00AC75DE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 xml:space="preserve">Полнота информации, размещенной на официальном сайте </w:t>
            </w:r>
            <w:r>
              <w:rPr>
                <w:sz w:val="28"/>
                <w:szCs w:val="28"/>
              </w:rPr>
              <w:t xml:space="preserve">администрации Сельского поселения Новая Балкария </w:t>
            </w:r>
            <w:r w:rsidRPr="00BB78B5">
              <w:rPr>
                <w:sz w:val="28"/>
                <w:szCs w:val="28"/>
              </w:rPr>
              <w:t>в сети «Интернет» в соответствии с частью 3 статьи 46 Федеральн</w:t>
            </w:r>
            <w:r>
              <w:rPr>
                <w:sz w:val="28"/>
                <w:szCs w:val="28"/>
              </w:rPr>
              <w:t>ого закона от 31 июля 2021 г. №</w:t>
            </w:r>
            <w:r w:rsidR="00AC75DE">
              <w:rPr>
                <w:sz w:val="28"/>
                <w:szCs w:val="28"/>
              </w:rPr>
              <w:t xml:space="preserve">  248-ФЗ «О государственном контроле </w:t>
            </w:r>
            <w:r w:rsidRPr="00BB78B5">
              <w:rPr>
                <w:sz w:val="28"/>
                <w:szCs w:val="28"/>
              </w:rPr>
              <w:t>(надзоре)  и муниципальном контроле в Российской Федерации»</w:t>
            </w:r>
          </w:p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02858" w:rsidTr="00B55AAD">
        <w:tc>
          <w:tcPr>
            <w:tcW w:w="817" w:type="dxa"/>
          </w:tcPr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802858" w:rsidRDefault="00802858" w:rsidP="00AC75DE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>Удовлетворенность контр</w:t>
            </w:r>
            <w:bookmarkStart w:id="0" w:name="_GoBack"/>
            <w:bookmarkEnd w:id="0"/>
            <w:r w:rsidRPr="00BB78B5">
              <w:rPr>
                <w:sz w:val="28"/>
                <w:szCs w:val="28"/>
              </w:rPr>
              <w:t xml:space="preserve">олируемых лиц и их представителями консультированием </w:t>
            </w:r>
            <w:r>
              <w:rPr>
                <w:sz w:val="28"/>
                <w:szCs w:val="28"/>
              </w:rPr>
              <w:t xml:space="preserve">администрации </w:t>
            </w:r>
            <w:r>
              <w:rPr>
                <w:rFonts w:eastAsia="Calibri"/>
                <w:bCs/>
                <w:sz w:val="28"/>
                <w:szCs w:val="28"/>
                <w:lang w:eastAsia="en-US" w:bidi="ar-SA"/>
              </w:rPr>
              <w:t xml:space="preserve">Новая Балкария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227" w:type="dxa"/>
          </w:tcPr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02858" w:rsidTr="00B55AAD">
        <w:tc>
          <w:tcPr>
            <w:tcW w:w="817" w:type="dxa"/>
          </w:tcPr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802858" w:rsidRDefault="00802858" w:rsidP="00AC75DE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802858" w:rsidRDefault="00802858" w:rsidP="00B55AAD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802858" w:rsidRPr="00BB78B5" w:rsidRDefault="00802858" w:rsidP="0080285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802858" w:rsidRDefault="00802858" w:rsidP="00802858">
      <w:pPr>
        <w:jc w:val="center"/>
        <w:rPr>
          <w:color w:val="000000" w:themeColor="text1"/>
          <w:sz w:val="28"/>
          <w:szCs w:val="28"/>
        </w:rPr>
      </w:pPr>
    </w:p>
    <w:p w:rsidR="00B160C1" w:rsidRDefault="00B160C1"/>
    <w:sectPr w:rsidR="00B160C1" w:rsidSect="00015DE4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858"/>
    <w:rsid w:val="000320F8"/>
    <w:rsid w:val="00173BDA"/>
    <w:rsid w:val="002A1CE6"/>
    <w:rsid w:val="002C6D00"/>
    <w:rsid w:val="00372E2E"/>
    <w:rsid w:val="00433191"/>
    <w:rsid w:val="004446DB"/>
    <w:rsid w:val="004865F6"/>
    <w:rsid w:val="004C00B1"/>
    <w:rsid w:val="005E5759"/>
    <w:rsid w:val="00743D51"/>
    <w:rsid w:val="00802858"/>
    <w:rsid w:val="00805DD2"/>
    <w:rsid w:val="008C1D0C"/>
    <w:rsid w:val="009E1D87"/>
    <w:rsid w:val="00AC75DE"/>
    <w:rsid w:val="00B160C1"/>
    <w:rsid w:val="00ED671A"/>
    <w:rsid w:val="00FC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8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28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80285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802858"/>
    <w:pPr>
      <w:ind w:left="720"/>
      <w:contextualSpacing/>
    </w:pPr>
  </w:style>
  <w:style w:type="paragraph" w:styleId="a4">
    <w:name w:val="No Spacing"/>
    <w:uiPriority w:val="1"/>
    <w:qFormat/>
    <w:rsid w:val="00802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8028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02858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80285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02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8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28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80285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802858"/>
    <w:pPr>
      <w:ind w:left="720"/>
      <w:contextualSpacing/>
    </w:pPr>
  </w:style>
  <w:style w:type="paragraph" w:styleId="a4">
    <w:name w:val="No Spacing"/>
    <w:uiPriority w:val="1"/>
    <w:qFormat/>
    <w:rsid w:val="00802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8028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02858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80285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0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51B7-AB03-43D5-A9D6-04FC222F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dcterms:created xsi:type="dcterms:W3CDTF">2023-11-17T12:48:00Z</dcterms:created>
  <dcterms:modified xsi:type="dcterms:W3CDTF">2023-11-17T12:48:00Z</dcterms:modified>
</cp:coreProperties>
</file>