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3B" w:rsidRDefault="00EF4E3B" w:rsidP="00EF4E3B">
      <w:pPr>
        <w:ind w:right="-5103" w:firstLine="0"/>
        <w:rPr>
          <w:b/>
        </w:rPr>
      </w:pPr>
      <w:r>
        <w:rPr>
          <w:rFonts w:ascii="Times New Roman" w:hAnsi="Times New Roman" w:cs="Times New Roman"/>
          <w:b/>
        </w:rPr>
        <w:t xml:space="preserve">  </w:t>
      </w:r>
      <w:r>
        <w:rPr>
          <w:b/>
        </w:rPr>
        <w:t xml:space="preserve"> </w:t>
      </w:r>
      <w:proofErr w:type="spellStart"/>
      <w:r>
        <w:rPr>
          <w:b/>
        </w:rPr>
        <w:t>Къэбердей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Балькъэр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Республикэм</w:t>
      </w:r>
      <w:proofErr w:type="spellEnd"/>
      <w:r>
        <w:rPr>
          <w:b/>
        </w:rPr>
        <w:t xml:space="preserve">              </w:t>
      </w:r>
      <w:r w:rsidRPr="00765D36">
        <w:rPr>
          <w:b/>
        </w:rPr>
        <w:t xml:space="preserve"> </w:t>
      </w:r>
      <w:r>
        <w:rPr>
          <w:b/>
        </w:rPr>
        <w:t xml:space="preserve">                   </w:t>
      </w:r>
      <w:proofErr w:type="spellStart"/>
      <w:r>
        <w:rPr>
          <w:b/>
        </w:rPr>
        <w:t>Къабарты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Малкъар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Республиканы</w:t>
      </w:r>
      <w:proofErr w:type="spellEnd"/>
      <w:r>
        <w:rPr>
          <w:b/>
        </w:rPr>
        <w:t xml:space="preserve"> Терк</w:t>
      </w:r>
    </w:p>
    <w:p w:rsidR="00EF4E3B" w:rsidRDefault="00EF4E3B" w:rsidP="00EF4E3B">
      <w:pPr>
        <w:ind w:right="-5103" w:firstLine="0"/>
        <w:rPr>
          <w:b/>
        </w:rPr>
      </w:pPr>
      <w:r>
        <w:rPr>
          <w:b/>
        </w:rPr>
        <w:t xml:space="preserve">   </w:t>
      </w:r>
      <w:proofErr w:type="spellStart"/>
      <w:r>
        <w:rPr>
          <w:b/>
        </w:rPr>
        <w:t>Щы</w:t>
      </w:r>
      <w:proofErr w:type="gramStart"/>
      <w:r>
        <w:rPr>
          <w:b/>
        </w:rPr>
        <w:t>i</w:t>
      </w:r>
      <w:proofErr w:type="gramEnd"/>
      <w:r>
        <w:rPr>
          <w:b/>
        </w:rPr>
        <w:t>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Тэрч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муниципальнэ</w:t>
      </w:r>
      <w:proofErr w:type="spellEnd"/>
      <w:r>
        <w:rPr>
          <w:b/>
        </w:rPr>
        <w:t xml:space="preserve"> район                 </w:t>
      </w: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2828290</wp:posOffset>
            </wp:positionH>
            <wp:positionV relativeFrom="paragraph">
              <wp:posOffset>-237490</wp:posOffset>
            </wp:positionV>
            <wp:extent cx="838200" cy="752475"/>
            <wp:effectExtent l="0" t="0" r="0" b="9525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муниципальный </w:t>
      </w:r>
      <w:proofErr w:type="spellStart"/>
      <w:r>
        <w:rPr>
          <w:b/>
        </w:rPr>
        <w:t>районуну</w:t>
      </w:r>
      <w:proofErr w:type="spellEnd"/>
      <w:r>
        <w:rPr>
          <w:b/>
        </w:rPr>
        <w:t xml:space="preserve">     </w:t>
      </w:r>
    </w:p>
    <w:p w:rsidR="00EF4E3B" w:rsidRDefault="00EF4E3B" w:rsidP="00EF4E3B">
      <w:pPr>
        <w:ind w:right="-5103" w:firstLine="0"/>
        <w:rPr>
          <w:b/>
        </w:rPr>
      </w:pPr>
      <w:r>
        <w:rPr>
          <w:b/>
        </w:rPr>
        <w:t xml:space="preserve">  </w:t>
      </w:r>
      <w:proofErr w:type="spellStart"/>
      <w:r>
        <w:rPr>
          <w:b/>
        </w:rPr>
        <w:t>Новэ-Балькъэр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жылагъуэм</w:t>
      </w:r>
      <w:proofErr w:type="spellEnd"/>
      <w:r>
        <w:rPr>
          <w:b/>
        </w:rPr>
        <w:t xml:space="preserve"> и щ</w:t>
      </w:r>
      <w:proofErr w:type="gramStart"/>
      <w:r>
        <w:rPr>
          <w:b/>
          <w:lang w:val="en-US"/>
        </w:rPr>
        <w:t>i</w:t>
      </w:r>
      <w:proofErr w:type="spellStart"/>
      <w:proofErr w:type="gramEnd"/>
      <w:r w:rsidRPr="00BC7C07">
        <w:rPr>
          <w:b/>
        </w:rPr>
        <w:t>ып</w:t>
      </w:r>
      <w:proofErr w:type="spellEnd"/>
      <w:r>
        <w:rPr>
          <w:b/>
          <w:lang w:val="en-US"/>
        </w:rPr>
        <w:t>i</w:t>
      </w:r>
      <w:r w:rsidRPr="00BC7C07">
        <w:rPr>
          <w:b/>
        </w:rPr>
        <w:t>э</w:t>
      </w:r>
      <w:r>
        <w:rPr>
          <w:b/>
        </w:rPr>
        <w:t xml:space="preserve">                             </w:t>
      </w:r>
      <w:r w:rsidRPr="00765D36">
        <w:rPr>
          <w:b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Жангы-Малкъар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элини</w:t>
      </w:r>
      <w:proofErr w:type="spellEnd"/>
      <w:r>
        <w:rPr>
          <w:b/>
        </w:rPr>
        <w:t xml:space="preserve"> </w:t>
      </w:r>
      <w:r w:rsidRPr="00765D36">
        <w:rPr>
          <w:b/>
        </w:rPr>
        <w:t xml:space="preserve"> </w:t>
      </w:r>
      <w:proofErr w:type="spellStart"/>
      <w:r>
        <w:rPr>
          <w:b/>
        </w:rPr>
        <w:t>жер-жерли</w:t>
      </w:r>
      <w:proofErr w:type="spellEnd"/>
      <w:r>
        <w:rPr>
          <w:b/>
        </w:rPr>
        <w:t xml:space="preserve">  </w:t>
      </w:r>
      <w:r w:rsidRPr="00765D36">
        <w:rPr>
          <w:b/>
        </w:rPr>
        <w:t xml:space="preserve">  </w:t>
      </w:r>
    </w:p>
    <w:p w:rsidR="00EF4E3B" w:rsidRDefault="00EF4E3B" w:rsidP="00EF4E3B">
      <w:pPr>
        <w:ind w:left="-709" w:right="-4536"/>
        <w:rPr>
          <w:b/>
        </w:rPr>
      </w:pPr>
      <w:r>
        <w:rPr>
          <w:b/>
        </w:rPr>
        <w:t xml:space="preserve">    </w:t>
      </w:r>
      <w:proofErr w:type="spellStart"/>
      <w:r>
        <w:rPr>
          <w:b/>
        </w:rPr>
        <w:t>администрацэ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муниципальнэ</w:t>
      </w:r>
      <w:proofErr w:type="spellEnd"/>
      <w:r>
        <w:rPr>
          <w:b/>
        </w:rPr>
        <w:t xml:space="preserve">                                             </w:t>
      </w:r>
      <w:proofErr w:type="spellStart"/>
      <w:r>
        <w:rPr>
          <w:b/>
        </w:rPr>
        <w:t>администрациясы</w:t>
      </w:r>
      <w:proofErr w:type="spellEnd"/>
      <w:r>
        <w:rPr>
          <w:b/>
        </w:rPr>
        <w:t xml:space="preserve">»  муниципальный                                   </w:t>
      </w:r>
    </w:p>
    <w:p w:rsidR="00EF4E3B" w:rsidRDefault="00EF4E3B" w:rsidP="00EF4E3B">
      <w:pPr>
        <w:rPr>
          <w:b/>
        </w:rPr>
      </w:pPr>
      <w:r>
        <w:rPr>
          <w:b/>
        </w:rPr>
        <w:t xml:space="preserve">       </w:t>
      </w:r>
      <w:proofErr w:type="spellStart"/>
      <w:proofErr w:type="gramStart"/>
      <w:r>
        <w:rPr>
          <w:b/>
        </w:rPr>
        <w:t>i</w:t>
      </w:r>
      <w:proofErr w:type="gramEnd"/>
      <w:r>
        <w:rPr>
          <w:b/>
        </w:rPr>
        <w:t>уэхущiап</w:t>
      </w:r>
      <w:proofErr w:type="spellEnd"/>
      <w:r>
        <w:rPr>
          <w:b/>
          <w:lang w:val="en-US"/>
        </w:rPr>
        <w:t>i</w:t>
      </w:r>
      <w:r>
        <w:rPr>
          <w:b/>
        </w:rPr>
        <w:t xml:space="preserve">э                                                                                        </w:t>
      </w:r>
      <w:proofErr w:type="spellStart"/>
      <w:r>
        <w:rPr>
          <w:b/>
        </w:rPr>
        <w:t>учреждениясы</w:t>
      </w:r>
      <w:proofErr w:type="spellEnd"/>
    </w:p>
    <w:p w:rsidR="00EF4E3B" w:rsidRDefault="00EF4E3B" w:rsidP="00EF4E3B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EF4E3B" w:rsidRDefault="00EF4E3B" w:rsidP="00EF4E3B">
      <w:pPr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 xml:space="preserve">Муниципальное учреждение « Местная Администрация сельского поселения  Новая Балкария»  Терского муниципального района  </w:t>
      </w:r>
      <w:r>
        <w:rPr>
          <w:rFonts w:eastAsia="Arial Unicode MS"/>
          <w:b/>
          <w:kern w:val="32"/>
          <w:sz w:val="28"/>
          <w:szCs w:val="28"/>
        </w:rPr>
        <w:t xml:space="preserve">                                   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 Кабардино-Балкарской Республики</w:t>
      </w:r>
    </w:p>
    <w:p w:rsidR="00EF4E3B" w:rsidRPr="004E5552" w:rsidRDefault="00EF4E3B" w:rsidP="00EF4E3B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EF4E3B" w:rsidRPr="0078021A" w:rsidTr="00BE563B">
        <w:trPr>
          <w:trHeight w:val="14"/>
        </w:trPr>
        <w:tc>
          <w:tcPr>
            <w:tcW w:w="10491" w:type="dxa"/>
          </w:tcPr>
          <w:p w:rsidR="00EF4E3B" w:rsidRPr="0078021A" w:rsidRDefault="00EF4E3B" w:rsidP="00BE563B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>8(86632)  73-1-23,   73-1-19,  73- 2- 04</w:t>
            </w:r>
          </w:p>
          <w:p w:rsidR="00EF4E3B" w:rsidRPr="0078021A" w:rsidRDefault="00EF4E3B" w:rsidP="00BE563B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EF4E3B" w:rsidRPr="0078021A" w:rsidRDefault="00EF4E3B" w:rsidP="00BE563B">
            <w:pPr>
              <w:jc w:val="center"/>
              <w:rPr>
                <w:sz w:val="28"/>
                <w:szCs w:val="28"/>
              </w:rPr>
            </w:pPr>
          </w:p>
          <w:p w:rsidR="00EF4E3B" w:rsidRPr="00D216F7" w:rsidRDefault="00EF4E3B" w:rsidP="00BE563B">
            <w:pPr>
              <w:ind w:firstLine="0"/>
            </w:pPr>
            <w:r w:rsidRPr="00D216F7">
              <w:t xml:space="preserve">                                                                         </w:t>
            </w:r>
          </w:p>
        </w:tc>
      </w:tr>
    </w:tbl>
    <w:p w:rsidR="00EF4E3B" w:rsidRPr="0096389A" w:rsidRDefault="00EF4E3B" w:rsidP="00EF4E3B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06.05.2024</w:t>
      </w:r>
      <w:r>
        <w:rPr>
          <w:rFonts w:ascii="Times New Roman" w:hAnsi="Times New Roman"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</w:t>
      </w:r>
      <w:proofErr w:type="spellStart"/>
      <w:r>
        <w:rPr>
          <w:b/>
          <w:sz w:val="28"/>
          <w:szCs w:val="28"/>
        </w:rPr>
        <w:t>с.п</w:t>
      </w:r>
      <w:proofErr w:type="spellEnd"/>
      <w:r>
        <w:rPr>
          <w:b/>
          <w:sz w:val="28"/>
          <w:szCs w:val="28"/>
        </w:rPr>
        <w:t xml:space="preserve">. Новая Балкария              </w:t>
      </w:r>
    </w:p>
    <w:p w:rsidR="00EF4E3B" w:rsidRDefault="00EF4E3B" w:rsidP="00EF4E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>
        <w:rPr>
          <w:rFonts w:ascii="Times New Roman" w:hAnsi="Times New Roman"/>
          <w:b/>
          <w:sz w:val="24"/>
          <w:szCs w:val="24"/>
        </w:rPr>
        <w:t>11</w:t>
      </w:r>
    </w:p>
    <w:p w:rsidR="00EF4E3B" w:rsidRPr="00D837D5" w:rsidRDefault="00EF4E3B" w:rsidP="00EF4E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>11</w:t>
      </w:r>
    </w:p>
    <w:p w:rsidR="00EF4E3B" w:rsidRDefault="00EF4E3B" w:rsidP="00EF4E3B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БЕГИМ                            №</w:t>
      </w:r>
      <w:r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EF4E3B" w:rsidRDefault="00EF4E3B" w:rsidP="00EF4E3B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F4E3B" w:rsidRPr="0096389A" w:rsidRDefault="00EF4E3B" w:rsidP="00EF4E3B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EF4E3B" w:rsidRPr="00B022D7" w:rsidRDefault="00EF4E3B" w:rsidP="00EF4E3B">
      <w:pPr>
        <w:jc w:val="center"/>
        <w:rPr>
          <w:b/>
          <w:sz w:val="28"/>
          <w:szCs w:val="28"/>
        </w:rPr>
      </w:pPr>
      <w:r w:rsidRPr="00B022D7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утверждении плана мероприятий   местной а</w:t>
      </w:r>
      <w:r w:rsidRPr="00B022D7">
        <w:rPr>
          <w:b/>
          <w:sz w:val="28"/>
          <w:szCs w:val="28"/>
        </w:rPr>
        <w:t>дминистрации сельского поселения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Новая Балкария</w:t>
      </w:r>
      <w:r>
        <w:rPr>
          <w:b/>
          <w:sz w:val="28"/>
          <w:szCs w:val="28"/>
        </w:rPr>
        <w:t xml:space="preserve"> Терского муниципального района КБР</w:t>
      </w:r>
      <w:r w:rsidRPr="00B022D7">
        <w:rPr>
          <w:b/>
          <w:sz w:val="28"/>
          <w:szCs w:val="28"/>
        </w:rPr>
        <w:t xml:space="preserve">  по обеспечению первичных мер пожарной безопасности на 2024 год</w:t>
      </w:r>
    </w:p>
    <w:p w:rsidR="00EF4E3B" w:rsidRPr="00B022D7" w:rsidRDefault="00EF4E3B" w:rsidP="00EF4E3B">
      <w:pPr>
        <w:rPr>
          <w:b/>
          <w:sz w:val="28"/>
          <w:szCs w:val="28"/>
        </w:rPr>
      </w:pPr>
    </w:p>
    <w:p w:rsidR="00EF4E3B" w:rsidRDefault="00EF4E3B" w:rsidP="00EF4E3B">
      <w:pPr>
        <w:rPr>
          <w:b/>
          <w:bCs/>
          <w:sz w:val="28"/>
          <w:szCs w:val="28"/>
        </w:rPr>
      </w:pPr>
      <w:r w:rsidRPr="00B022D7">
        <w:rPr>
          <w:sz w:val="28"/>
          <w:szCs w:val="28"/>
        </w:rPr>
        <w:t xml:space="preserve">               </w:t>
      </w:r>
      <w:proofErr w:type="gramStart"/>
      <w:r w:rsidRPr="00B022D7">
        <w:rPr>
          <w:sz w:val="28"/>
          <w:szCs w:val="28"/>
        </w:rPr>
        <w:t xml:space="preserve">В соответствии с Федеральными законами  от 06.10.2003 № 131-ФЗ  «Об  общих принципах организации  местного самоуправления в Российской Федерации», от 21.12.1994  № 69-ФЗ «О пожарной безопасности», от 22 июля 2008 года № 123-ФЗ «Технический регламент о требованиях пожарной безопасности», </w:t>
      </w:r>
      <w:r>
        <w:rPr>
          <w:sz w:val="28"/>
          <w:szCs w:val="28"/>
        </w:rPr>
        <w:t xml:space="preserve">постановлением Правительства Российской Федерации от 07.10.2020 № 1614 </w:t>
      </w:r>
      <w:r w:rsidRPr="00B022D7">
        <w:rPr>
          <w:sz w:val="28"/>
          <w:szCs w:val="28"/>
        </w:rPr>
        <w:t xml:space="preserve">руководствуясь Уставом </w:t>
      </w:r>
      <w:r w:rsidRPr="00B022D7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</w:t>
      </w:r>
      <w:r w:rsidRPr="00B022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B022D7">
        <w:rPr>
          <w:bCs/>
          <w:sz w:val="28"/>
          <w:szCs w:val="28"/>
        </w:rPr>
        <w:t xml:space="preserve">Терского муниципального района КБР, утвержденного решением Совета местного самоуправления сельского поселения </w:t>
      </w:r>
      <w:r>
        <w:rPr>
          <w:bCs/>
          <w:sz w:val="28"/>
          <w:szCs w:val="28"/>
        </w:rPr>
        <w:t>Новая</w:t>
      </w:r>
      <w:proofErr w:type="gramEnd"/>
      <w:r>
        <w:rPr>
          <w:bCs/>
          <w:sz w:val="28"/>
          <w:szCs w:val="28"/>
        </w:rPr>
        <w:t xml:space="preserve"> Балкария</w:t>
      </w:r>
      <w:r w:rsidRPr="00B022D7">
        <w:rPr>
          <w:bCs/>
          <w:sz w:val="28"/>
          <w:szCs w:val="28"/>
        </w:rPr>
        <w:t xml:space="preserve"> Терского муниципального района КБР</w:t>
      </w:r>
      <w:r w:rsidR="00D44A46">
        <w:rPr>
          <w:bCs/>
          <w:sz w:val="28"/>
          <w:szCs w:val="28"/>
        </w:rPr>
        <w:t xml:space="preserve"> от 06.04.2021 №51/1, </w:t>
      </w:r>
      <w:r w:rsidRPr="00B022D7">
        <w:rPr>
          <w:sz w:val="28"/>
          <w:szCs w:val="28"/>
        </w:rPr>
        <w:t xml:space="preserve">местная  администрация сельского поселения </w:t>
      </w:r>
      <w:r w:rsidRPr="00B022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Новая Балкария</w:t>
      </w:r>
      <w:r w:rsidRPr="00B022D7">
        <w:rPr>
          <w:bCs/>
          <w:sz w:val="28"/>
          <w:szCs w:val="28"/>
        </w:rPr>
        <w:t xml:space="preserve"> Терского муниципального района КБР</w:t>
      </w:r>
      <w:r>
        <w:rPr>
          <w:bCs/>
          <w:sz w:val="28"/>
          <w:szCs w:val="28"/>
        </w:rPr>
        <w:t xml:space="preserve"> </w:t>
      </w:r>
      <w:r w:rsidRPr="00B022D7">
        <w:rPr>
          <w:b/>
          <w:bCs/>
          <w:sz w:val="28"/>
          <w:szCs w:val="28"/>
        </w:rPr>
        <w:t>постановляет:</w:t>
      </w:r>
    </w:p>
    <w:p w:rsidR="00EF4E3B" w:rsidRPr="00EF4E3B" w:rsidRDefault="00EF4E3B" w:rsidP="00EF4E3B">
      <w:pPr>
        <w:rPr>
          <w:bCs/>
          <w:sz w:val="28"/>
          <w:szCs w:val="28"/>
        </w:rPr>
      </w:pPr>
    </w:p>
    <w:p w:rsidR="00EF4E3B" w:rsidRDefault="00EF4E3B" w:rsidP="00EF4E3B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Установить особый противопожарный режим на территории сельского поселения </w:t>
      </w:r>
      <w:r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15 апреля по 15 октября  2024 года.</w:t>
      </w:r>
    </w:p>
    <w:p w:rsidR="00EF4E3B" w:rsidRDefault="00EF4E3B" w:rsidP="00EF4E3B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В период особого противопожарного режима на территории сельского поселения </w:t>
      </w:r>
      <w:r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: 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категорически запретить проведение пала сухой травы (стерни) и пожнивных остатков, а также разведение огня в лесополосах и зонах отдыха на территории поселения </w:t>
      </w:r>
      <w:r>
        <w:rPr>
          <w:sz w:val="28"/>
          <w:szCs w:val="28"/>
        </w:rPr>
        <w:t>Новая Балкария</w:t>
      </w:r>
      <w:r>
        <w:rPr>
          <w:sz w:val="28"/>
          <w:szCs w:val="28"/>
        </w:rPr>
        <w:t>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при наступлении 4-5 классов пожарной опасности по условиям складывающейся погоды: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ограничить въезд транспортных средств и пребывание граждан в лесополосах сельского поселения, а также проведение работ, связанных с </w:t>
      </w:r>
      <w:r>
        <w:rPr>
          <w:sz w:val="28"/>
          <w:szCs w:val="28"/>
        </w:rPr>
        <w:lastRenderedPageBreak/>
        <w:t>разведением огня в лесном массиве;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запретить сжигание мусора и сухой травы на территории сельского поселения </w:t>
      </w:r>
      <w:r>
        <w:rPr>
          <w:sz w:val="28"/>
          <w:szCs w:val="28"/>
        </w:rPr>
        <w:t>Новая Балкария</w:t>
      </w:r>
      <w:r>
        <w:rPr>
          <w:sz w:val="28"/>
          <w:szCs w:val="28"/>
        </w:rPr>
        <w:t>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запретить применение пиротехнических изделий и огневых эффектов в зданиях и на открытых территориях при проведении праздничных и торжественных мероприятий.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3. Местной администрации сельского поселения </w:t>
      </w:r>
      <w:r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совместно с сотрудниками ОМВД России по Терскому району, ПСЧ №11-Терек: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организовать  информирование населения о правилах пожарной безопасности;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организовать совместные рейды по местам летнего отдыха с целью пресечения возможных нарушений пожарной безопасности;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обеспечить необходимый подвоз воды к местам возможных возгораний (РЖТ, бойлер, емкости передвижные) для организации противопожарных мероприятий и ликвидации незначительных очагов возгораний;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организовать проведение собраний граждан с целью проведения инструктажа населения по вопросам обеспечения пожарной безопасности;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-организовать уборку и вывоз мусора со </w:t>
      </w:r>
      <w:r w:rsidRPr="002A18D7">
        <w:rPr>
          <w:sz w:val="28"/>
          <w:szCs w:val="28"/>
        </w:rPr>
        <w:t xml:space="preserve">всей территорий сельского поселения </w:t>
      </w:r>
      <w:r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, ликвидировать несанкционированные свалки мусора в границах сельского поселения </w:t>
      </w:r>
      <w:r>
        <w:rPr>
          <w:sz w:val="28"/>
          <w:szCs w:val="28"/>
        </w:rPr>
        <w:t>Новая Балкария</w:t>
      </w:r>
      <w:r>
        <w:rPr>
          <w:sz w:val="28"/>
          <w:szCs w:val="28"/>
        </w:rPr>
        <w:t>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организовать скашивание сухой травы в населенных пунктах, кладбищах, на участках, прилегающих к заброшенным домам  и домам недееспособных жителей (престарелые, инвалиды);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запретить сжигание мусора и сухой травы (стерни) на территории сельского поселения </w:t>
      </w:r>
      <w:r>
        <w:rPr>
          <w:sz w:val="28"/>
          <w:szCs w:val="28"/>
        </w:rPr>
        <w:t>Новая Балкария</w:t>
      </w:r>
      <w:r>
        <w:rPr>
          <w:sz w:val="28"/>
          <w:szCs w:val="28"/>
        </w:rPr>
        <w:t>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обеспечить населенные пункты средствами громкой звуковой сигнализации для оповещения людей в случае пожара;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организовать на каждые 10 дворов в населенных пунктах наличие противопожарного инвентаря (ведро, багор, лопата, лестница, топор).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4. Рекомендовать руководителям сельскохозяйственных предприятий, организаций и крестьянско-фермерских хозяйств поселения: 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круглосуточно держать в постоянной готовности бойлера, трактора с емкостями и РЖТ, обеспечить в случае необходимости подвоз воды к очагам возгорания;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привести  в исправное состояние все источники противопожарного водоснабжения, первичные средства пожаротушения;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обеспечить всю сельскохозяйственную технику (трактора, комбайны) первичными средствами пожаротушения;</w:t>
      </w:r>
    </w:p>
    <w:p w:rsidR="00EF4E3B" w:rsidRDefault="00EF4E3B" w:rsidP="00EF4E3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ограничить проведение пожароопасных работ на открытых территориях.</w:t>
      </w:r>
    </w:p>
    <w:p w:rsidR="00EF4E3B" w:rsidRPr="00B022D7" w:rsidRDefault="00EF4E3B" w:rsidP="00EF4E3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5</w:t>
      </w:r>
      <w:r w:rsidRPr="00B022D7">
        <w:rPr>
          <w:sz w:val="28"/>
          <w:szCs w:val="28"/>
        </w:rPr>
        <w:t xml:space="preserve">. </w:t>
      </w:r>
      <w:proofErr w:type="gramStart"/>
      <w:r w:rsidRPr="00B022D7">
        <w:rPr>
          <w:sz w:val="28"/>
          <w:szCs w:val="28"/>
        </w:rPr>
        <w:t>Контроль за</w:t>
      </w:r>
      <w:proofErr w:type="gramEnd"/>
      <w:r w:rsidRPr="00B022D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F4E3B" w:rsidRPr="00B022D7" w:rsidRDefault="00EF4E3B" w:rsidP="00EF4E3B">
      <w:pPr>
        <w:rPr>
          <w:sz w:val="28"/>
          <w:szCs w:val="28"/>
        </w:rPr>
      </w:pPr>
      <w:r>
        <w:rPr>
          <w:sz w:val="28"/>
          <w:szCs w:val="28"/>
        </w:rPr>
        <w:t xml:space="preserve">    6</w:t>
      </w:r>
      <w:r w:rsidRPr="00B022D7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</w:t>
      </w:r>
      <w:r w:rsidRPr="00B022D7">
        <w:rPr>
          <w:sz w:val="28"/>
          <w:szCs w:val="28"/>
        </w:rPr>
        <w:t>постановление на информационном стенде и разместить на официальном сайте администрации</w:t>
      </w:r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в сети «Интернет»</w:t>
      </w:r>
      <w:r w:rsidRPr="00B022D7">
        <w:rPr>
          <w:sz w:val="28"/>
          <w:szCs w:val="28"/>
        </w:rPr>
        <w:t>.</w:t>
      </w:r>
    </w:p>
    <w:p w:rsidR="00EF4E3B" w:rsidRDefault="00EF4E3B" w:rsidP="00EF4E3B">
      <w:pPr>
        <w:rPr>
          <w:b/>
          <w:sz w:val="28"/>
          <w:szCs w:val="28"/>
        </w:rPr>
      </w:pPr>
    </w:p>
    <w:p w:rsidR="00EF4E3B" w:rsidRDefault="00EF4E3B" w:rsidP="00EF4E3B">
      <w:pPr>
        <w:rPr>
          <w:b/>
          <w:sz w:val="28"/>
          <w:szCs w:val="28"/>
        </w:rPr>
      </w:pPr>
    </w:p>
    <w:p w:rsidR="00EF4E3B" w:rsidRDefault="00EF4E3B" w:rsidP="00EF4E3B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EF4E3B" w:rsidRPr="00CB6D02" w:rsidRDefault="00EF4E3B" w:rsidP="00EF4E3B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EF4E3B" w:rsidRPr="0096389A" w:rsidRDefault="00EF4E3B" w:rsidP="00EF4E3B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</w:t>
      </w:r>
      <w:r w:rsidRPr="00CB6D02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 </w:t>
      </w:r>
      <w:r>
        <w:rPr>
          <w:rFonts w:ascii="Times New Roman" w:hAnsi="Times New Roman" w:cs="Times New Roman"/>
          <w:sz w:val="28"/>
          <w:szCs w:val="28"/>
        </w:rPr>
        <w:t>КБР</w:t>
      </w:r>
      <w:r w:rsidRPr="00CB6D0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Чепкенчиев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</w:t>
      </w:r>
    </w:p>
    <w:p w:rsidR="00113006" w:rsidRDefault="00113006"/>
    <w:sectPr w:rsidR="00113006" w:rsidSect="00EF4E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3B"/>
    <w:rsid w:val="00113006"/>
    <w:rsid w:val="00D44A46"/>
    <w:rsid w:val="00EF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3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EF4E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3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EF4E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2024-05-06T12:47:00Z</dcterms:created>
  <dcterms:modified xsi:type="dcterms:W3CDTF">2024-05-06T12:57:00Z</dcterms:modified>
</cp:coreProperties>
</file>