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91F" w:rsidRDefault="00D03DB0" w:rsidP="00E82EE3">
      <w:pPr>
        <w:spacing w:after="84" w:line="240" w:lineRule="auto"/>
        <w:jc w:val="center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  <w:r>
        <w:rPr>
          <w:rFonts w:ascii="Arial" w:eastAsia="Arial" w:hAnsi="Arial" w:cs="Arial"/>
          <w:b/>
          <w:color w:val="000000"/>
          <w:sz w:val="40"/>
        </w:rPr>
        <w:t>ИНФОРМАЦИОННЫЙ БЮЛЛЕТЕНЬ</w:t>
      </w:r>
    </w:p>
    <w:p w:rsidR="007C591F" w:rsidRDefault="00D03DB0" w:rsidP="00E82EE3">
      <w:pPr>
        <w:spacing w:after="84" w:line="240" w:lineRule="auto"/>
        <w:jc w:val="center"/>
        <w:rPr>
          <w:rFonts w:ascii="Arial" w:eastAsia="Arial" w:hAnsi="Arial" w:cs="Arial"/>
          <w:b/>
          <w:color w:val="000000"/>
          <w:sz w:val="40"/>
        </w:rPr>
      </w:pPr>
      <w:r>
        <w:rPr>
          <w:rFonts w:ascii="Arial" w:eastAsia="Arial" w:hAnsi="Arial" w:cs="Arial"/>
          <w:b/>
          <w:color w:val="000000"/>
          <w:sz w:val="40"/>
        </w:rPr>
        <w:t xml:space="preserve">СЕЛЬСКОГО ПОСЕЛЕНИЯ </w:t>
      </w:r>
      <w:r w:rsidR="00AB377F">
        <w:rPr>
          <w:rFonts w:ascii="Arial" w:eastAsia="Arial" w:hAnsi="Arial" w:cs="Arial"/>
          <w:b/>
          <w:color w:val="000000"/>
          <w:sz w:val="40"/>
        </w:rPr>
        <w:t>НОВАЯ БАЛКАРИЯ</w:t>
      </w:r>
    </w:p>
    <w:p w:rsidR="007C591F" w:rsidRDefault="00D03DB0">
      <w:pPr>
        <w:spacing w:after="84" w:line="240" w:lineRule="auto"/>
        <w:jc w:val="center"/>
        <w:rPr>
          <w:rFonts w:ascii="Arial" w:eastAsia="Arial" w:hAnsi="Arial" w:cs="Arial"/>
          <w:b/>
          <w:color w:val="000000"/>
          <w:sz w:val="32"/>
        </w:rPr>
      </w:pPr>
      <w:r>
        <w:rPr>
          <w:rFonts w:ascii="Arial" w:eastAsia="Arial" w:hAnsi="Arial" w:cs="Arial"/>
          <w:b/>
          <w:color w:val="000000"/>
          <w:sz w:val="32"/>
        </w:rPr>
        <w:t xml:space="preserve">Администрация сельского поселения </w:t>
      </w:r>
      <w:r w:rsidR="00AB377F">
        <w:rPr>
          <w:rFonts w:ascii="Arial" w:eastAsia="Arial" w:hAnsi="Arial" w:cs="Arial"/>
          <w:b/>
          <w:color w:val="000000"/>
          <w:sz w:val="32"/>
        </w:rPr>
        <w:t>Новая Балкария</w:t>
      </w:r>
      <w:r>
        <w:rPr>
          <w:rFonts w:ascii="Arial" w:eastAsia="Arial" w:hAnsi="Arial" w:cs="Arial"/>
          <w:b/>
          <w:color w:val="000000"/>
          <w:sz w:val="32"/>
        </w:rPr>
        <w:t xml:space="preserve"> </w:t>
      </w:r>
      <w:r w:rsidR="00AB377F">
        <w:rPr>
          <w:rFonts w:ascii="Arial" w:eastAsia="Arial" w:hAnsi="Arial" w:cs="Arial"/>
          <w:b/>
          <w:color w:val="000000"/>
          <w:sz w:val="32"/>
        </w:rPr>
        <w:t>Терского</w:t>
      </w:r>
      <w:r>
        <w:rPr>
          <w:rFonts w:ascii="Arial" w:eastAsia="Arial" w:hAnsi="Arial" w:cs="Arial"/>
          <w:b/>
          <w:color w:val="000000"/>
          <w:sz w:val="32"/>
        </w:rPr>
        <w:t xml:space="preserve"> муниципального района КБР</w:t>
      </w:r>
    </w:p>
    <w:p w:rsidR="007C591F" w:rsidRDefault="007C591F">
      <w:pPr>
        <w:spacing w:after="84" w:line="240" w:lineRule="auto"/>
        <w:jc w:val="center"/>
        <w:rPr>
          <w:rFonts w:ascii="Arial" w:eastAsia="Arial" w:hAnsi="Arial" w:cs="Arial"/>
          <w:b/>
          <w:color w:val="000000"/>
          <w:sz w:val="32"/>
        </w:rPr>
      </w:pPr>
    </w:p>
    <w:p w:rsidR="007C591F" w:rsidRDefault="00897596">
      <w:pPr>
        <w:tabs>
          <w:tab w:val="left" w:pos="3120"/>
        </w:tabs>
        <w:spacing w:after="84" w:line="240" w:lineRule="auto"/>
        <w:rPr>
          <w:rFonts w:ascii="Arial" w:eastAsia="Arial" w:hAnsi="Arial" w:cs="Arial"/>
          <w:b/>
          <w:color w:val="000000"/>
          <w:sz w:val="28"/>
        </w:rPr>
      </w:pPr>
      <w:r>
        <w:rPr>
          <w:rFonts w:ascii="Arial" w:eastAsia="Arial" w:hAnsi="Arial" w:cs="Arial"/>
          <w:b/>
          <w:color w:val="000000"/>
          <w:sz w:val="28"/>
        </w:rPr>
        <w:tab/>
        <w:t>30</w:t>
      </w:r>
      <w:r w:rsidR="00E82EE3">
        <w:rPr>
          <w:rFonts w:ascii="Arial" w:eastAsia="Arial" w:hAnsi="Arial" w:cs="Arial"/>
          <w:b/>
          <w:color w:val="000000"/>
          <w:sz w:val="28"/>
        </w:rPr>
        <w:t xml:space="preserve"> </w:t>
      </w:r>
      <w:r>
        <w:rPr>
          <w:rFonts w:ascii="Arial" w:eastAsia="Arial" w:hAnsi="Arial" w:cs="Arial"/>
          <w:b/>
          <w:color w:val="000000"/>
          <w:sz w:val="28"/>
        </w:rPr>
        <w:t>июня</w:t>
      </w:r>
      <w:r w:rsidR="00E82EE3">
        <w:rPr>
          <w:rFonts w:ascii="Arial" w:eastAsia="Arial" w:hAnsi="Arial" w:cs="Arial"/>
          <w:b/>
          <w:color w:val="000000"/>
          <w:sz w:val="28"/>
        </w:rPr>
        <w:t xml:space="preserve"> </w:t>
      </w:r>
      <w:r w:rsidR="00575649">
        <w:rPr>
          <w:rFonts w:ascii="Arial" w:eastAsia="Arial" w:hAnsi="Arial" w:cs="Arial"/>
          <w:b/>
          <w:color w:val="000000"/>
          <w:sz w:val="28"/>
        </w:rPr>
        <w:t xml:space="preserve"> </w:t>
      </w:r>
      <w:r w:rsidR="005E0071">
        <w:rPr>
          <w:rFonts w:ascii="Arial" w:eastAsia="Arial" w:hAnsi="Arial" w:cs="Arial"/>
          <w:b/>
          <w:color w:val="000000"/>
          <w:sz w:val="28"/>
        </w:rPr>
        <w:t>20</w:t>
      </w:r>
      <w:r w:rsidR="003E4CDF">
        <w:rPr>
          <w:rFonts w:ascii="Arial" w:eastAsia="Arial" w:hAnsi="Arial" w:cs="Arial"/>
          <w:b/>
          <w:color w:val="000000"/>
          <w:sz w:val="28"/>
        </w:rPr>
        <w:t>2</w:t>
      </w:r>
      <w:r w:rsidR="00575649">
        <w:rPr>
          <w:rFonts w:ascii="Arial" w:eastAsia="Arial" w:hAnsi="Arial" w:cs="Arial"/>
          <w:b/>
          <w:color w:val="000000"/>
          <w:sz w:val="28"/>
        </w:rPr>
        <w:t>3</w:t>
      </w:r>
      <w:r w:rsidR="00D03DB0">
        <w:rPr>
          <w:rFonts w:ascii="Arial" w:eastAsia="Arial" w:hAnsi="Arial" w:cs="Arial"/>
          <w:b/>
          <w:color w:val="000000"/>
          <w:sz w:val="28"/>
        </w:rPr>
        <w:t>год</w:t>
      </w:r>
    </w:p>
    <w:p w:rsidR="007C591F" w:rsidRDefault="007C591F">
      <w:pPr>
        <w:spacing w:after="84" w:line="240" w:lineRule="auto"/>
        <w:jc w:val="center"/>
        <w:rPr>
          <w:rFonts w:ascii="Arial" w:eastAsia="Arial" w:hAnsi="Arial" w:cs="Arial"/>
          <w:b/>
          <w:color w:val="000000"/>
          <w:sz w:val="28"/>
        </w:rPr>
      </w:pPr>
    </w:p>
    <w:p w:rsidR="007C591F" w:rsidRDefault="00D03DB0" w:rsidP="00E82EE3">
      <w:pPr>
        <w:spacing w:after="84" w:line="240" w:lineRule="auto"/>
        <w:jc w:val="center"/>
        <w:rPr>
          <w:rFonts w:ascii="Arial" w:eastAsia="Arial" w:hAnsi="Arial" w:cs="Arial"/>
          <w:b/>
          <w:color w:val="000000"/>
          <w:sz w:val="28"/>
        </w:rPr>
      </w:pPr>
      <w:r>
        <w:rPr>
          <w:rFonts w:ascii="Arial" w:eastAsia="Arial" w:hAnsi="Arial" w:cs="Arial"/>
          <w:b/>
          <w:color w:val="000000"/>
          <w:sz w:val="28"/>
        </w:rPr>
        <w:t xml:space="preserve">Сведения о численности муниципальных служащих органов местного самоуправления, работников муниципальных бюджетных учреждений сельского поселения </w:t>
      </w:r>
      <w:r w:rsidR="00AB377F">
        <w:rPr>
          <w:rFonts w:ascii="Arial" w:eastAsia="Arial" w:hAnsi="Arial" w:cs="Arial"/>
          <w:b/>
          <w:color w:val="000000"/>
          <w:sz w:val="28"/>
        </w:rPr>
        <w:t>Новая Балкария</w:t>
      </w:r>
    </w:p>
    <w:p w:rsidR="007C591F" w:rsidRDefault="00D03DB0" w:rsidP="00E82EE3">
      <w:pPr>
        <w:spacing w:after="84" w:line="240" w:lineRule="auto"/>
        <w:jc w:val="center"/>
        <w:rPr>
          <w:rFonts w:ascii="Arial" w:eastAsia="Arial" w:hAnsi="Arial" w:cs="Arial"/>
          <w:b/>
          <w:color w:val="000000"/>
          <w:sz w:val="28"/>
        </w:rPr>
      </w:pPr>
      <w:r>
        <w:rPr>
          <w:rFonts w:ascii="Arial" w:eastAsia="Arial" w:hAnsi="Arial" w:cs="Arial"/>
          <w:b/>
          <w:color w:val="000000"/>
          <w:sz w:val="28"/>
        </w:rPr>
        <w:t>и фактических затрат на их денежное содержание</w:t>
      </w:r>
    </w:p>
    <w:p w:rsidR="007C591F" w:rsidRDefault="005E0071" w:rsidP="00E82EE3">
      <w:pPr>
        <w:spacing w:after="84" w:line="240" w:lineRule="auto"/>
        <w:jc w:val="center"/>
        <w:rPr>
          <w:rFonts w:ascii="Arial" w:eastAsia="Arial" w:hAnsi="Arial" w:cs="Arial"/>
          <w:b/>
          <w:color w:val="000000"/>
          <w:sz w:val="28"/>
        </w:rPr>
      </w:pPr>
      <w:r>
        <w:rPr>
          <w:rFonts w:ascii="Arial" w:eastAsia="Arial" w:hAnsi="Arial" w:cs="Arial"/>
          <w:b/>
          <w:color w:val="000000"/>
          <w:sz w:val="28"/>
        </w:rPr>
        <w:t xml:space="preserve">за </w:t>
      </w:r>
      <w:r w:rsidR="00897596">
        <w:rPr>
          <w:rFonts w:ascii="Arial" w:eastAsia="Arial" w:hAnsi="Arial" w:cs="Arial"/>
          <w:b/>
          <w:color w:val="000000"/>
          <w:sz w:val="28"/>
        </w:rPr>
        <w:t>2</w:t>
      </w:r>
      <w:r w:rsidR="00A92F43">
        <w:rPr>
          <w:rFonts w:ascii="Arial" w:eastAsia="Arial" w:hAnsi="Arial" w:cs="Arial"/>
          <w:b/>
          <w:color w:val="000000"/>
          <w:sz w:val="28"/>
        </w:rPr>
        <w:t>-</w:t>
      </w:r>
      <w:r w:rsidR="006D7183">
        <w:rPr>
          <w:rFonts w:ascii="Arial" w:eastAsia="Arial" w:hAnsi="Arial" w:cs="Arial"/>
          <w:b/>
          <w:color w:val="000000"/>
          <w:sz w:val="28"/>
        </w:rPr>
        <w:t>й</w:t>
      </w:r>
      <w:r w:rsidR="00357F92">
        <w:rPr>
          <w:rFonts w:ascii="Arial" w:eastAsia="Arial" w:hAnsi="Arial" w:cs="Arial"/>
          <w:b/>
          <w:color w:val="000000"/>
          <w:sz w:val="28"/>
        </w:rPr>
        <w:t xml:space="preserve"> квартал</w:t>
      </w:r>
      <w:r w:rsidR="005F7ACA">
        <w:rPr>
          <w:rFonts w:ascii="Arial" w:eastAsia="Arial" w:hAnsi="Arial" w:cs="Arial"/>
          <w:b/>
          <w:color w:val="000000"/>
          <w:sz w:val="28"/>
        </w:rPr>
        <w:t xml:space="preserve"> 20</w:t>
      </w:r>
      <w:r w:rsidR="003E4CDF">
        <w:rPr>
          <w:rFonts w:ascii="Arial" w:eastAsia="Arial" w:hAnsi="Arial" w:cs="Arial"/>
          <w:b/>
          <w:color w:val="000000"/>
          <w:sz w:val="28"/>
        </w:rPr>
        <w:t>2</w:t>
      </w:r>
      <w:r w:rsidR="00064F47">
        <w:rPr>
          <w:rFonts w:ascii="Arial" w:eastAsia="Arial" w:hAnsi="Arial" w:cs="Arial"/>
          <w:b/>
          <w:color w:val="000000"/>
          <w:sz w:val="28"/>
        </w:rPr>
        <w:t>3</w:t>
      </w:r>
      <w:r w:rsidR="00D03DB0">
        <w:rPr>
          <w:rFonts w:ascii="Arial" w:eastAsia="Arial" w:hAnsi="Arial" w:cs="Arial"/>
          <w:b/>
          <w:color w:val="000000"/>
          <w:sz w:val="28"/>
        </w:rPr>
        <w:t>года (с нарастающим итогом)</w:t>
      </w:r>
    </w:p>
    <w:p w:rsidR="007C591F" w:rsidRDefault="007C591F" w:rsidP="00E82EE3">
      <w:pPr>
        <w:spacing w:after="84" w:line="240" w:lineRule="auto"/>
        <w:jc w:val="center"/>
        <w:rPr>
          <w:rFonts w:ascii="Arial" w:eastAsia="Arial" w:hAnsi="Arial" w:cs="Arial"/>
          <w:color w:val="000000"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62"/>
        <w:gridCol w:w="2263"/>
        <w:gridCol w:w="1648"/>
      </w:tblGrid>
      <w:tr w:rsidR="007C591F">
        <w:trPr>
          <w:trHeight w:val="1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D03DB0">
            <w:pPr>
              <w:spacing w:after="84" w:line="240" w:lineRule="auto"/>
            </w:pPr>
            <w:r>
              <w:rPr>
                <w:rFonts w:ascii="Arial" w:eastAsia="Arial" w:hAnsi="Arial" w:cs="Arial"/>
                <w:color w:val="000000"/>
                <w:sz w:val="28"/>
              </w:rPr>
              <w:t>Наименование показателя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D03DB0">
            <w:pPr>
              <w:spacing w:after="84" w:line="240" w:lineRule="auto"/>
            </w:pPr>
            <w:r>
              <w:rPr>
                <w:rFonts w:ascii="Arial" w:eastAsia="Arial" w:hAnsi="Arial" w:cs="Arial"/>
                <w:color w:val="000000"/>
                <w:sz w:val="28"/>
              </w:rPr>
              <w:t>Ед.измерения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D03DB0">
            <w:pPr>
              <w:spacing w:after="84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8"/>
              </w:rPr>
              <w:t>всего</w:t>
            </w:r>
          </w:p>
        </w:tc>
      </w:tr>
      <w:tr w:rsidR="007C591F">
        <w:trPr>
          <w:trHeight w:val="487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D03DB0">
            <w:pPr>
              <w:spacing w:after="84" w:line="240" w:lineRule="auto"/>
            </w:pPr>
            <w:r>
              <w:rPr>
                <w:rFonts w:ascii="Arial" w:eastAsia="Arial" w:hAnsi="Arial" w:cs="Arial"/>
                <w:b/>
                <w:color w:val="000000"/>
                <w:sz w:val="28"/>
              </w:rPr>
              <w:t xml:space="preserve">Администрация   сельского поселения </w:t>
            </w:r>
            <w:r w:rsidR="00AB377F">
              <w:rPr>
                <w:rFonts w:ascii="Arial" w:eastAsia="Arial" w:hAnsi="Arial" w:cs="Arial"/>
                <w:b/>
                <w:color w:val="000000"/>
                <w:sz w:val="28"/>
              </w:rPr>
              <w:t>Новая Балкария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7C591F">
            <w:pPr>
              <w:spacing w:after="84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7C591F">
            <w:pPr>
              <w:spacing w:after="84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7C591F">
        <w:trPr>
          <w:trHeight w:val="1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D03DB0">
            <w:pPr>
              <w:spacing w:after="84" w:line="240" w:lineRule="auto"/>
            </w:pPr>
            <w:r>
              <w:rPr>
                <w:rFonts w:ascii="Arial" w:eastAsia="Arial" w:hAnsi="Arial" w:cs="Arial"/>
                <w:color w:val="000000"/>
                <w:sz w:val="28"/>
              </w:rPr>
              <w:t xml:space="preserve">Численность муниципальных служащих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D03DB0">
            <w:pPr>
              <w:spacing w:after="84" w:line="240" w:lineRule="auto"/>
            </w:pPr>
            <w:r>
              <w:rPr>
                <w:rFonts w:ascii="Arial" w:eastAsia="Arial" w:hAnsi="Arial" w:cs="Arial"/>
                <w:color w:val="000000"/>
                <w:sz w:val="28"/>
              </w:rPr>
              <w:t>(чел)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E82EE3" w:rsidP="00217CC1">
            <w:pPr>
              <w:spacing w:after="84" w:line="240" w:lineRule="auto"/>
              <w:jc w:val="right"/>
            </w:pPr>
            <w:r>
              <w:rPr>
                <w:rFonts w:ascii="Arial" w:eastAsia="Arial" w:hAnsi="Arial" w:cs="Arial"/>
                <w:color w:val="000000"/>
                <w:sz w:val="28"/>
              </w:rPr>
              <w:t>4</w:t>
            </w:r>
          </w:p>
        </w:tc>
      </w:tr>
      <w:tr w:rsidR="007C591F">
        <w:trPr>
          <w:trHeight w:val="900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D03DB0">
            <w:pPr>
              <w:spacing w:after="84" w:line="240" w:lineRule="auto"/>
              <w:rPr>
                <w:rFonts w:ascii="Arial" w:eastAsia="Arial" w:hAnsi="Arial" w:cs="Arial"/>
                <w:color w:val="000000"/>
                <w:sz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</w:rPr>
              <w:t xml:space="preserve">Фактические затраты на денежное содержание </w:t>
            </w:r>
          </w:p>
          <w:p w:rsidR="007C591F" w:rsidRDefault="007C591F">
            <w:pPr>
              <w:spacing w:after="84" w:line="240" w:lineRule="auto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D03DB0">
            <w:pPr>
              <w:spacing w:after="84" w:line="240" w:lineRule="auto"/>
              <w:rPr>
                <w:rFonts w:ascii="Arial" w:eastAsia="Arial" w:hAnsi="Arial" w:cs="Arial"/>
                <w:color w:val="000000"/>
                <w:sz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</w:rPr>
              <w:t>(тыс. руб.)</w:t>
            </w:r>
          </w:p>
          <w:p w:rsidR="007C591F" w:rsidRDefault="007C591F">
            <w:pPr>
              <w:spacing w:after="84" w:line="240" w:lineRule="auto"/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897596" w:rsidP="00217CC1">
            <w:pPr>
              <w:spacing w:after="84" w:line="240" w:lineRule="auto"/>
              <w:jc w:val="right"/>
            </w:pPr>
            <w:r>
              <w:rPr>
                <w:rFonts w:ascii="Arial" w:eastAsia="Arial" w:hAnsi="Arial" w:cs="Arial"/>
                <w:color w:val="000000"/>
                <w:sz w:val="28"/>
              </w:rPr>
              <w:t>769,1</w:t>
            </w:r>
          </w:p>
        </w:tc>
      </w:tr>
      <w:tr w:rsidR="007C591F" w:rsidTr="004478D5">
        <w:trPr>
          <w:trHeight w:val="1238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D03DB0">
            <w:pPr>
              <w:spacing w:after="84"/>
            </w:pPr>
            <w:r>
              <w:rPr>
                <w:rFonts w:ascii="Arial" w:eastAsia="Arial" w:hAnsi="Arial" w:cs="Arial"/>
                <w:color w:val="000000"/>
                <w:sz w:val="28"/>
              </w:rPr>
              <w:t>Численность  работников ,не  являющиеся муниципальными служащими администрации с.п.</w:t>
            </w:r>
            <w:r w:rsidR="00217CC1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  <w:r w:rsidR="00AB377F">
              <w:rPr>
                <w:rFonts w:ascii="Arial" w:eastAsia="Arial" w:hAnsi="Arial" w:cs="Arial"/>
                <w:color w:val="000000"/>
                <w:sz w:val="28"/>
              </w:rPr>
              <w:t>Новая Балкария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D03DB0">
            <w:pPr>
              <w:spacing w:after="84" w:line="240" w:lineRule="auto"/>
            </w:pPr>
            <w:r>
              <w:rPr>
                <w:rFonts w:ascii="Arial" w:eastAsia="Arial" w:hAnsi="Arial" w:cs="Arial"/>
                <w:color w:val="000000"/>
                <w:sz w:val="28"/>
              </w:rPr>
              <w:t>(чел)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E82EE3" w:rsidP="00217CC1">
            <w:pPr>
              <w:spacing w:after="84"/>
              <w:jc w:val="right"/>
            </w:pPr>
            <w:r>
              <w:rPr>
                <w:rFonts w:ascii="Arial" w:eastAsia="Arial" w:hAnsi="Arial" w:cs="Arial"/>
                <w:color w:val="000000"/>
                <w:sz w:val="28"/>
              </w:rPr>
              <w:t>2</w:t>
            </w:r>
          </w:p>
        </w:tc>
      </w:tr>
      <w:tr w:rsidR="007C591F">
        <w:trPr>
          <w:trHeight w:val="741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7C591F">
            <w:pPr>
              <w:spacing w:after="84" w:line="240" w:lineRule="auto"/>
              <w:rPr>
                <w:rFonts w:ascii="Arial" w:eastAsia="Arial" w:hAnsi="Arial" w:cs="Arial"/>
                <w:color w:val="000000"/>
                <w:sz w:val="28"/>
              </w:rPr>
            </w:pPr>
          </w:p>
          <w:p w:rsidR="007C591F" w:rsidRDefault="007C591F">
            <w:pPr>
              <w:spacing w:after="84" w:line="240" w:lineRule="auto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7C591F" w:rsidP="004478D5">
            <w:pPr>
              <w:spacing w:after="84" w:line="240" w:lineRule="auto"/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897596" w:rsidP="00217CC1">
            <w:pPr>
              <w:spacing w:after="84"/>
              <w:jc w:val="right"/>
            </w:pPr>
            <w:r>
              <w:rPr>
                <w:rFonts w:ascii="Arial" w:eastAsia="Arial" w:hAnsi="Arial" w:cs="Arial"/>
                <w:color w:val="000000"/>
                <w:sz w:val="28"/>
              </w:rPr>
              <w:t>320,0</w:t>
            </w:r>
          </w:p>
        </w:tc>
      </w:tr>
      <w:tr w:rsidR="007C591F">
        <w:trPr>
          <w:trHeight w:val="1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D03DB0">
            <w:pPr>
              <w:spacing w:after="84" w:line="240" w:lineRule="auto"/>
            </w:pPr>
            <w:r>
              <w:rPr>
                <w:rFonts w:ascii="Arial" w:eastAsia="Arial" w:hAnsi="Arial" w:cs="Arial"/>
                <w:b/>
                <w:color w:val="000000"/>
                <w:sz w:val="28"/>
              </w:rPr>
              <w:t>Дом культуры с.п.</w:t>
            </w:r>
            <w:r w:rsidR="00AB377F">
              <w:rPr>
                <w:rFonts w:ascii="Arial" w:eastAsia="Arial" w:hAnsi="Arial" w:cs="Arial"/>
                <w:b/>
                <w:color w:val="000000"/>
                <w:sz w:val="28"/>
              </w:rPr>
              <w:t>Новая Балкария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7C591F">
            <w:pPr>
              <w:spacing w:after="84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7C591F" w:rsidP="00217CC1">
            <w:pPr>
              <w:spacing w:after="84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7C591F">
        <w:trPr>
          <w:trHeight w:val="1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D03DB0">
            <w:pPr>
              <w:spacing w:after="84" w:line="240" w:lineRule="auto"/>
            </w:pPr>
            <w:r>
              <w:rPr>
                <w:rFonts w:ascii="Arial" w:eastAsia="Arial" w:hAnsi="Arial" w:cs="Arial"/>
                <w:color w:val="000000"/>
                <w:sz w:val="28"/>
              </w:rPr>
              <w:t>Численность работников муниципальных учреждений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D03DB0">
            <w:pPr>
              <w:spacing w:after="84" w:line="240" w:lineRule="auto"/>
            </w:pPr>
            <w:r>
              <w:rPr>
                <w:rFonts w:ascii="Arial" w:eastAsia="Arial" w:hAnsi="Arial" w:cs="Arial"/>
                <w:color w:val="000000"/>
                <w:sz w:val="28"/>
              </w:rPr>
              <w:t>(чел)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E82EE3" w:rsidP="00217CC1">
            <w:pPr>
              <w:spacing w:after="84" w:line="240" w:lineRule="auto"/>
              <w:jc w:val="right"/>
            </w:pPr>
            <w:r>
              <w:rPr>
                <w:rFonts w:ascii="Arial" w:eastAsia="Arial" w:hAnsi="Arial" w:cs="Arial"/>
                <w:color w:val="000000"/>
                <w:sz w:val="28"/>
              </w:rPr>
              <w:t>2</w:t>
            </w:r>
          </w:p>
        </w:tc>
      </w:tr>
      <w:tr w:rsidR="007C591F">
        <w:trPr>
          <w:trHeight w:val="77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D03DB0">
            <w:pPr>
              <w:spacing w:after="84" w:line="240" w:lineRule="auto"/>
            </w:pPr>
            <w:r>
              <w:rPr>
                <w:rFonts w:ascii="Arial" w:eastAsia="Arial" w:hAnsi="Arial" w:cs="Arial"/>
                <w:color w:val="000000"/>
                <w:sz w:val="28"/>
              </w:rPr>
              <w:t>Фактические затраты на денежное содержание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D03DB0">
            <w:pPr>
              <w:spacing w:after="84" w:line="240" w:lineRule="auto"/>
              <w:rPr>
                <w:rFonts w:ascii="Arial" w:eastAsia="Arial" w:hAnsi="Arial" w:cs="Arial"/>
                <w:color w:val="000000"/>
                <w:sz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</w:rPr>
              <w:t>(тыс. руб.)</w:t>
            </w:r>
          </w:p>
          <w:p w:rsidR="007C591F" w:rsidRDefault="007C591F">
            <w:pPr>
              <w:spacing w:after="84" w:line="240" w:lineRule="auto"/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C591F" w:rsidRDefault="00897596" w:rsidP="00217CC1">
            <w:pPr>
              <w:spacing w:after="84" w:line="240" w:lineRule="auto"/>
              <w:jc w:val="right"/>
            </w:pPr>
            <w:r>
              <w:rPr>
                <w:rFonts w:ascii="Arial" w:eastAsia="Arial" w:hAnsi="Arial" w:cs="Arial"/>
                <w:color w:val="000000"/>
                <w:sz w:val="28"/>
              </w:rPr>
              <w:t>333,1</w:t>
            </w:r>
          </w:p>
        </w:tc>
      </w:tr>
      <w:tr w:rsidR="00FB244C">
        <w:trPr>
          <w:trHeight w:val="77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44C" w:rsidRDefault="005C3B7B">
            <w:pPr>
              <w:spacing w:after="84" w:line="240" w:lineRule="auto"/>
              <w:rPr>
                <w:rFonts w:ascii="Arial" w:eastAsia="Arial" w:hAnsi="Arial" w:cs="Arial"/>
                <w:color w:val="000000"/>
                <w:sz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</w:rPr>
              <w:t>Мобилизация и вневойсковая подготовка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44C" w:rsidRDefault="005C3B7B">
            <w:pPr>
              <w:spacing w:after="84" w:line="240" w:lineRule="auto"/>
              <w:rPr>
                <w:rFonts w:ascii="Arial" w:eastAsia="Arial" w:hAnsi="Arial" w:cs="Arial"/>
                <w:color w:val="000000"/>
                <w:sz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</w:rPr>
              <w:t>(чел)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44C" w:rsidRDefault="00E82EE3" w:rsidP="00217CC1">
            <w:pPr>
              <w:spacing w:after="84" w:line="240" w:lineRule="auto"/>
              <w:jc w:val="right"/>
              <w:rPr>
                <w:rFonts w:ascii="Arial" w:eastAsia="Arial" w:hAnsi="Arial" w:cs="Arial"/>
                <w:color w:val="000000"/>
                <w:sz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</w:rPr>
              <w:t>0</w:t>
            </w:r>
          </w:p>
        </w:tc>
      </w:tr>
      <w:tr w:rsidR="00FB244C">
        <w:trPr>
          <w:trHeight w:val="77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44C" w:rsidRDefault="005C3B7B">
            <w:pPr>
              <w:spacing w:after="84" w:line="240" w:lineRule="auto"/>
              <w:rPr>
                <w:rFonts w:ascii="Arial" w:eastAsia="Arial" w:hAnsi="Arial" w:cs="Arial"/>
                <w:color w:val="000000"/>
                <w:sz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</w:rPr>
              <w:t>Фактические затраты на денежное содержание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44C" w:rsidRDefault="005C3B7B">
            <w:pPr>
              <w:spacing w:after="84" w:line="240" w:lineRule="auto"/>
              <w:rPr>
                <w:rFonts w:ascii="Arial" w:eastAsia="Arial" w:hAnsi="Arial" w:cs="Arial"/>
                <w:color w:val="000000"/>
                <w:sz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</w:rPr>
              <w:t>(тыс.</w:t>
            </w:r>
            <w:r w:rsidR="00E82EE3">
              <w:rPr>
                <w:rFonts w:ascii="Arial" w:eastAsia="Arial" w:hAnsi="Arial" w:cs="Arial"/>
                <w:color w:val="000000"/>
                <w:sz w:val="2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8"/>
              </w:rPr>
              <w:t>руб</w:t>
            </w:r>
            <w:r w:rsidR="00E82EE3">
              <w:rPr>
                <w:rFonts w:ascii="Arial" w:eastAsia="Arial" w:hAnsi="Arial" w:cs="Arial"/>
                <w:color w:val="000000"/>
                <w:sz w:val="28"/>
              </w:rPr>
              <w:t>.</w:t>
            </w:r>
            <w:r>
              <w:rPr>
                <w:rFonts w:ascii="Arial" w:eastAsia="Arial" w:hAnsi="Arial" w:cs="Arial"/>
                <w:color w:val="000000"/>
                <w:sz w:val="28"/>
              </w:rPr>
              <w:t>)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244C" w:rsidRDefault="00E82EE3" w:rsidP="00217CC1">
            <w:pPr>
              <w:spacing w:after="84" w:line="240" w:lineRule="auto"/>
              <w:jc w:val="right"/>
              <w:rPr>
                <w:rFonts w:ascii="Arial" w:eastAsia="Arial" w:hAnsi="Arial" w:cs="Arial"/>
                <w:color w:val="000000"/>
                <w:sz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</w:rPr>
              <w:t>0</w:t>
            </w:r>
          </w:p>
        </w:tc>
      </w:tr>
    </w:tbl>
    <w:p w:rsidR="007C591F" w:rsidRDefault="007C591F">
      <w:pPr>
        <w:spacing w:after="84" w:line="240" w:lineRule="auto"/>
        <w:jc w:val="center"/>
        <w:rPr>
          <w:rFonts w:ascii="Arial" w:eastAsia="Arial" w:hAnsi="Arial" w:cs="Arial"/>
          <w:color w:val="000000"/>
          <w:sz w:val="28"/>
        </w:rPr>
      </w:pPr>
    </w:p>
    <w:p w:rsidR="007C591F" w:rsidRDefault="007C591F">
      <w:pPr>
        <w:spacing w:after="84" w:line="240" w:lineRule="auto"/>
        <w:jc w:val="center"/>
        <w:rPr>
          <w:rFonts w:ascii="Arial" w:eastAsia="Arial" w:hAnsi="Arial" w:cs="Arial"/>
          <w:color w:val="000000"/>
          <w:sz w:val="28"/>
        </w:rPr>
      </w:pPr>
    </w:p>
    <w:p w:rsidR="007C591F" w:rsidRDefault="007C591F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sectPr w:rsidR="007C591F" w:rsidSect="0057564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91F"/>
    <w:rsid w:val="00033C55"/>
    <w:rsid w:val="00044271"/>
    <w:rsid w:val="000463A1"/>
    <w:rsid w:val="00064F47"/>
    <w:rsid w:val="00074ECB"/>
    <w:rsid w:val="000A09E4"/>
    <w:rsid w:val="000A10F0"/>
    <w:rsid w:val="00144AF3"/>
    <w:rsid w:val="001618C6"/>
    <w:rsid w:val="001C20A9"/>
    <w:rsid w:val="00217CC1"/>
    <w:rsid w:val="002A023D"/>
    <w:rsid w:val="002A6C28"/>
    <w:rsid w:val="00310F05"/>
    <w:rsid w:val="0031108D"/>
    <w:rsid w:val="00357F92"/>
    <w:rsid w:val="003A511A"/>
    <w:rsid w:val="003E4CDF"/>
    <w:rsid w:val="004478D5"/>
    <w:rsid w:val="004662AB"/>
    <w:rsid w:val="004E470D"/>
    <w:rsid w:val="0050784B"/>
    <w:rsid w:val="005218E7"/>
    <w:rsid w:val="00575649"/>
    <w:rsid w:val="005C3B7B"/>
    <w:rsid w:val="005E0071"/>
    <w:rsid w:val="005E15D8"/>
    <w:rsid w:val="005E7BAD"/>
    <w:rsid w:val="005F7ACA"/>
    <w:rsid w:val="0061794A"/>
    <w:rsid w:val="006B5BC4"/>
    <w:rsid w:val="006D7183"/>
    <w:rsid w:val="007206CF"/>
    <w:rsid w:val="007469CC"/>
    <w:rsid w:val="007C591F"/>
    <w:rsid w:val="007E613A"/>
    <w:rsid w:val="007F6E7A"/>
    <w:rsid w:val="00822EC1"/>
    <w:rsid w:val="00897596"/>
    <w:rsid w:val="00975694"/>
    <w:rsid w:val="009C0B2D"/>
    <w:rsid w:val="009E318A"/>
    <w:rsid w:val="00A64623"/>
    <w:rsid w:val="00A9116B"/>
    <w:rsid w:val="00A92F43"/>
    <w:rsid w:val="00AB2AAD"/>
    <w:rsid w:val="00AB377F"/>
    <w:rsid w:val="00B107BB"/>
    <w:rsid w:val="00B45298"/>
    <w:rsid w:val="00B83B83"/>
    <w:rsid w:val="00BB2516"/>
    <w:rsid w:val="00BB7F0A"/>
    <w:rsid w:val="00BF11A8"/>
    <w:rsid w:val="00CA6B70"/>
    <w:rsid w:val="00CF111A"/>
    <w:rsid w:val="00D03AA2"/>
    <w:rsid w:val="00D03DB0"/>
    <w:rsid w:val="00D23047"/>
    <w:rsid w:val="00D7792D"/>
    <w:rsid w:val="00E702CF"/>
    <w:rsid w:val="00E82EE3"/>
    <w:rsid w:val="00F402EC"/>
    <w:rsid w:val="00F73FC9"/>
    <w:rsid w:val="00F90A1A"/>
    <w:rsid w:val="00FB24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balkaria</cp:lastModifiedBy>
  <cp:revision>2</cp:revision>
  <dcterms:created xsi:type="dcterms:W3CDTF">2024-01-23T12:29:00Z</dcterms:created>
  <dcterms:modified xsi:type="dcterms:W3CDTF">2024-01-23T12:29:00Z</dcterms:modified>
</cp:coreProperties>
</file>