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631" w:rsidRPr="001E0377" w:rsidRDefault="00E76631" w:rsidP="00E76631">
      <w:pPr>
        <w:ind w:right="-5103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-178435</wp:posOffset>
            </wp:positionV>
            <wp:extent cx="914400" cy="790575"/>
            <wp:effectExtent l="19050" t="0" r="0" b="0"/>
            <wp:wrapNone/>
            <wp:docPr id="5" name="Рисунок 5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KB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</w:rPr>
        <w:t xml:space="preserve">         </w:t>
      </w:r>
      <w:proofErr w:type="spellStart"/>
      <w:r w:rsidRPr="001E0377">
        <w:rPr>
          <w:b/>
          <w:sz w:val="20"/>
          <w:szCs w:val="20"/>
        </w:rPr>
        <w:t>Новэ-Балькъэр</w:t>
      </w:r>
      <w:proofErr w:type="spellEnd"/>
      <w:r w:rsidRPr="001E0377">
        <w:rPr>
          <w:b/>
          <w:sz w:val="20"/>
          <w:szCs w:val="20"/>
        </w:rPr>
        <w:t xml:space="preserve"> </w:t>
      </w:r>
      <w:proofErr w:type="spellStart"/>
      <w:r w:rsidRPr="001E0377">
        <w:rPr>
          <w:b/>
          <w:sz w:val="20"/>
          <w:szCs w:val="20"/>
        </w:rPr>
        <w:t>къуажэм</w:t>
      </w:r>
      <w:proofErr w:type="spellEnd"/>
      <w:r w:rsidRPr="001E0377">
        <w:rPr>
          <w:b/>
          <w:sz w:val="20"/>
          <w:szCs w:val="20"/>
        </w:rPr>
        <w:t xml:space="preserve">  и  щып1э                  </w:t>
      </w:r>
      <w:r>
        <w:rPr>
          <w:b/>
          <w:sz w:val="20"/>
          <w:szCs w:val="20"/>
        </w:rPr>
        <w:t xml:space="preserve">            </w:t>
      </w:r>
      <w:r w:rsidRPr="001E0377">
        <w:rPr>
          <w:b/>
          <w:sz w:val="20"/>
          <w:szCs w:val="20"/>
        </w:rPr>
        <w:t xml:space="preserve">          </w:t>
      </w:r>
      <w:proofErr w:type="spellStart"/>
      <w:r w:rsidRPr="001E0377">
        <w:rPr>
          <w:b/>
          <w:sz w:val="20"/>
          <w:szCs w:val="20"/>
        </w:rPr>
        <w:t>КЪМР-ны</w:t>
      </w:r>
      <w:proofErr w:type="spellEnd"/>
      <w:r w:rsidRPr="001E0377">
        <w:rPr>
          <w:b/>
          <w:sz w:val="20"/>
          <w:szCs w:val="20"/>
        </w:rPr>
        <w:t xml:space="preserve"> Терк муниципальный </w:t>
      </w:r>
      <w:proofErr w:type="spellStart"/>
      <w:r w:rsidRPr="001E0377">
        <w:rPr>
          <w:b/>
          <w:sz w:val="20"/>
          <w:szCs w:val="20"/>
        </w:rPr>
        <w:t>районуну</w:t>
      </w:r>
      <w:proofErr w:type="spellEnd"/>
      <w:r w:rsidRPr="001E0377">
        <w:rPr>
          <w:b/>
          <w:sz w:val="20"/>
          <w:szCs w:val="20"/>
        </w:rPr>
        <w:t xml:space="preserve">     </w:t>
      </w:r>
    </w:p>
    <w:p w:rsidR="00E76631" w:rsidRPr="001E0377" w:rsidRDefault="00E76631" w:rsidP="00E76631">
      <w:pPr>
        <w:ind w:right="-5103"/>
        <w:rPr>
          <w:b/>
          <w:sz w:val="20"/>
          <w:szCs w:val="20"/>
        </w:rPr>
      </w:pPr>
      <w:r w:rsidRPr="001E0377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</w:t>
      </w:r>
      <w:r w:rsidRPr="001E0377">
        <w:rPr>
          <w:b/>
          <w:sz w:val="20"/>
          <w:szCs w:val="20"/>
        </w:rPr>
        <w:t xml:space="preserve">   </w:t>
      </w:r>
      <w:proofErr w:type="spellStart"/>
      <w:r w:rsidRPr="001E0377">
        <w:rPr>
          <w:b/>
          <w:sz w:val="20"/>
          <w:szCs w:val="20"/>
        </w:rPr>
        <w:t>самоуправленэм</w:t>
      </w:r>
      <w:proofErr w:type="spellEnd"/>
      <w:r w:rsidRPr="001E0377">
        <w:rPr>
          <w:b/>
          <w:sz w:val="20"/>
          <w:szCs w:val="20"/>
        </w:rPr>
        <w:t xml:space="preserve"> и Совет»            </w:t>
      </w:r>
      <w:r>
        <w:rPr>
          <w:b/>
          <w:sz w:val="20"/>
          <w:szCs w:val="20"/>
        </w:rPr>
        <w:t xml:space="preserve">                                           </w:t>
      </w:r>
      <w:r w:rsidRPr="001E0377">
        <w:rPr>
          <w:b/>
          <w:sz w:val="20"/>
          <w:szCs w:val="20"/>
        </w:rPr>
        <w:t xml:space="preserve">« </w:t>
      </w:r>
      <w:proofErr w:type="spellStart"/>
      <w:r w:rsidRPr="001E0377">
        <w:rPr>
          <w:b/>
          <w:sz w:val="20"/>
          <w:szCs w:val="20"/>
        </w:rPr>
        <w:t>Жангы-Малкъар</w:t>
      </w:r>
      <w:proofErr w:type="spellEnd"/>
      <w:r w:rsidRPr="001E0377">
        <w:rPr>
          <w:b/>
          <w:sz w:val="20"/>
          <w:szCs w:val="20"/>
        </w:rPr>
        <w:t xml:space="preserve"> </w:t>
      </w:r>
      <w:proofErr w:type="spellStart"/>
      <w:r w:rsidRPr="001E0377">
        <w:rPr>
          <w:b/>
          <w:sz w:val="20"/>
          <w:szCs w:val="20"/>
        </w:rPr>
        <w:t>элини</w:t>
      </w:r>
      <w:proofErr w:type="spellEnd"/>
      <w:r w:rsidRPr="001E0377">
        <w:rPr>
          <w:b/>
          <w:sz w:val="20"/>
          <w:szCs w:val="20"/>
        </w:rPr>
        <w:t xml:space="preserve"> </w:t>
      </w:r>
      <w:proofErr w:type="spellStart"/>
      <w:r w:rsidRPr="001E0377">
        <w:rPr>
          <w:b/>
          <w:sz w:val="20"/>
          <w:szCs w:val="20"/>
        </w:rPr>
        <w:t>жер-жерли</w:t>
      </w:r>
      <w:proofErr w:type="spellEnd"/>
      <w:r w:rsidRPr="001E0377">
        <w:rPr>
          <w:b/>
          <w:sz w:val="20"/>
          <w:szCs w:val="20"/>
        </w:rPr>
        <w:t xml:space="preserve">     </w:t>
      </w:r>
    </w:p>
    <w:p w:rsidR="00E76631" w:rsidRPr="001E0377" w:rsidRDefault="00E76631" w:rsidP="00E76631">
      <w:pPr>
        <w:ind w:right="-5103"/>
        <w:rPr>
          <w:b/>
          <w:sz w:val="20"/>
          <w:szCs w:val="20"/>
        </w:rPr>
      </w:pPr>
      <w:r w:rsidRPr="001E0377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</w:t>
      </w:r>
      <w:r w:rsidRPr="001E0377">
        <w:rPr>
          <w:b/>
          <w:sz w:val="20"/>
          <w:szCs w:val="20"/>
        </w:rPr>
        <w:t xml:space="preserve">   КЪБР </w:t>
      </w:r>
      <w:proofErr w:type="spellStart"/>
      <w:r w:rsidRPr="001E0377">
        <w:rPr>
          <w:b/>
          <w:sz w:val="20"/>
          <w:szCs w:val="20"/>
        </w:rPr>
        <w:t>Терч</w:t>
      </w:r>
      <w:proofErr w:type="spellEnd"/>
      <w:r w:rsidRPr="001E0377">
        <w:rPr>
          <w:b/>
          <w:sz w:val="20"/>
          <w:szCs w:val="20"/>
        </w:rPr>
        <w:t xml:space="preserve"> </w:t>
      </w:r>
      <w:proofErr w:type="spellStart"/>
      <w:r w:rsidRPr="001E0377">
        <w:rPr>
          <w:b/>
          <w:sz w:val="20"/>
          <w:szCs w:val="20"/>
        </w:rPr>
        <w:t>муниципальнэ</w:t>
      </w:r>
      <w:proofErr w:type="spellEnd"/>
      <w:r w:rsidRPr="001E0377">
        <w:rPr>
          <w:b/>
          <w:sz w:val="20"/>
          <w:szCs w:val="20"/>
        </w:rPr>
        <w:t xml:space="preserve"> район                   </w:t>
      </w:r>
      <w:r>
        <w:rPr>
          <w:b/>
          <w:sz w:val="20"/>
          <w:szCs w:val="20"/>
        </w:rPr>
        <w:t xml:space="preserve">          </w:t>
      </w:r>
      <w:r w:rsidRPr="001E0377">
        <w:rPr>
          <w:b/>
          <w:sz w:val="20"/>
          <w:szCs w:val="20"/>
        </w:rPr>
        <w:t xml:space="preserve">                </w:t>
      </w:r>
      <w:proofErr w:type="spellStart"/>
      <w:r w:rsidRPr="001E0377">
        <w:rPr>
          <w:b/>
          <w:sz w:val="20"/>
          <w:szCs w:val="20"/>
        </w:rPr>
        <w:t>самоуправлениясыны</w:t>
      </w:r>
      <w:proofErr w:type="spellEnd"/>
      <w:r w:rsidRPr="001E0377">
        <w:rPr>
          <w:b/>
          <w:sz w:val="20"/>
          <w:szCs w:val="20"/>
        </w:rPr>
        <w:t xml:space="preserve"> </w:t>
      </w:r>
      <w:proofErr w:type="spellStart"/>
      <w:r w:rsidRPr="001E0377">
        <w:rPr>
          <w:b/>
          <w:sz w:val="20"/>
          <w:szCs w:val="20"/>
        </w:rPr>
        <w:t>Совети</w:t>
      </w:r>
      <w:proofErr w:type="spellEnd"/>
      <w:r w:rsidRPr="001E0377">
        <w:rPr>
          <w:b/>
          <w:sz w:val="20"/>
          <w:szCs w:val="20"/>
        </w:rPr>
        <w:t xml:space="preserve"> »                   </w:t>
      </w:r>
    </w:p>
    <w:p w:rsidR="00E76631" w:rsidRPr="00B0712F" w:rsidRDefault="00E76631" w:rsidP="00E76631">
      <w:pPr>
        <w:ind w:left="-720"/>
        <w:rPr>
          <w:b/>
        </w:rPr>
      </w:pPr>
    </w:p>
    <w:p w:rsidR="00E76631" w:rsidRPr="00D13215" w:rsidRDefault="00E76631" w:rsidP="00E76631">
      <w:pPr>
        <w:pStyle w:val="3"/>
        <w:ind w:firstLine="142"/>
        <w:jc w:val="center"/>
        <w:rPr>
          <w:rFonts w:eastAsia="Arial Unicode MS"/>
          <w:color w:val="000000" w:themeColor="text1"/>
          <w:kern w:val="32"/>
          <w:sz w:val="28"/>
          <w:szCs w:val="28"/>
        </w:rPr>
      </w:pPr>
      <w:r w:rsidRPr="00D13215">
        <w:rPr>
          <w:rFonts w:eastAsia="Arial Unicode MS"/>
          <w:color w:val="000000" w:themeColor="text1"/>
          <w:kern w:val="32"/>
          <w:sz w:val="28"/>
          <w:szCs w:val="28"/>
        </w:rPr>
        <w:t>Муниципальное учреждение «Совет местного самоуправления сельского поселения Новая Балкария» Терского муниципального района                                                                     Кабардино-Балкарской Республики</w:t>
      </w:r>
    </w:p>
    <w:p w:rsidR="00E76631" w:rsidRDefault="00835D53" w:rsidP="00E76631">
      <w:pPr>
        <w:tabs>
          <w:tab w:val="left" w:pos="9259"/>
        </w:tabs>
        <w:rPr>
          <w:b/>
        </w:rPr>
      </w:pPr>
      <w:r w:rsidRPr="00835D53">
        <w:pict>
          <v:line id="_x0000_s1026" style="position:absolute;z-index:251660288" from="-6.95pt,6.65pt" to="461.65pt,6.65pt" o:allowincell="f"/>
        </w:pict>
      </w:r>
      <w:r w:rsidRPr="00835D53">
        <w:pict>
          <v:line id="_x0000_s1027" style="position:absolute;z-index:251661312" from="-6.95pt,8.65pt" to="461.65pt,8.65pt" o:allowincell="f"/>
        </w:pict>
      </w:r>
    </w:p>
    <w:p w:rsidR="00E76631" w:rsidRPr="00172EE3" w:rsidRDefault="00E76631" w:rsidP="00E76631">
      <w:pPr>
        <w:pStyle w:val="a5"/>
        <w:tabs>
          <w:tab w:val="left" w:pos="7260"/>
        </w:tabs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E76631" w:rsidRDefault="00E76631" w:rsidP="00E76631">
      <w:pPr>
        <w:pStyle w:val="a5"/>
        <w:rPr>
          <w:rFonts w:ascii="Times New Roman" w:hAnsi="Times New Roman"/>
          <w:b/>
          <w:sz w:val="24"/>
          <w:szCs w:val="24"/>
        </w:rPr>
      </w:pPr>
    </w:p>
    <w:p w:rsidR="00E76631" w:rsidRDefault="00E76631" w:rsidP="00E76631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21.04.2021 г.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с.п. Новая Балкария </w:t>
      </w:r>
    </w:p>
    <w:p w:rsidR="00E76631" w:rsidRPr="000D0529" w:rsidRDefault="00E76631" w:rsidP="00E76631">
      <w:pPr>
        <w:pStyle w:val="a5"/>
        <w:ind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76631" w:rsidRDefault="00E76631" w:rsidP="00E76631"/>
    <w:p w:rsidR="00E76631" w:rsidRDefault="00E76631" w:rsidP="00E766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 № 52/4</w:t>
      </w:r>
    </w:p>
    <w:p w:rsidR="00E76631" w:rsidRDefault="00E76631" w:rsidP="00E76631">
      <w:pPr>
        <w:jc w:val="center"/>
        <w:rPr>
          <w:sz w:val="28"/>
          <w:szCs w:val="28"/>
        </w:rPr>
      </w:pPr>
    </w:p>
    <w:p w:rsidR="00E76631" w:rsidRPr="009114CD" w:rsidRDefault="00E76631" w:rsidP="00E76631">
      <w:pPr>
        <w:pStyle w:val="a3"/>
        <w:shd w:val="clear" w:color="auto" w:fill="auto"/>
        <w:spacing w:after="0" w:line="240" w:lineRule="auto"/>
        <w:ind w:right="40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9114CD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Решение Совета местного самоуправления  с.п.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Новая Балкария</w:t>
      </w:r>
      <w:r w:rsidRPr="009114CD">
        <w:rPr>
          <w:rFonts w:ascii="Times New Roman" w:hAnsi="Times New Roman" w:cs="Times New Roman"/>
          <w:color w:val="000000"/>
          <w:sz w:val="28"/>
          <w:szCs w:val="28"/>
        </w:rPr>
        <w:t xml:space="preserve"> Терского муниципального района КБР № </w:t>
      </w:r>
      <w:r>
        <w:rPr>
          <w:rFonts w:ascii="Times New Roman" w:hAnsi="Times New Roman" w:cs="Times New Roman"/>
          <w:color w:val="000000"/>
          <w:sz w:val="28"/>
          <w:szCs w:val="28"/>
        </w:rPr>
        <w:t>46/1</w:t>
      </w:r>
      <w:r w:rsidRPr="009114CD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9114CD">
        <w:rPr>
          <w:rFonts w:ascii="Times New Roman" w:hAnsi="Times New Roman" w:cs="Times New Roman"/>
          <w:color w:val="000000"/>
          <w:sz w:val="28"/>
          <w:szCs w:val="28"/>
        </w:rPr>
        <w:t xml:space="preserve">.12.2020 г.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Pr="009114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14CD">
        <w:rPr>
          <w:rFonts w:ascii="Times New Roman" w:hAnsi="Times New Roman" w:cs="Times New Roman"/>
          <w:sz w:val="28"/>
          <w:szCs w:val="28"/>
        </w:rPr>
        <w:t>«</w:t>
      </w:r>
      <w:r w:rsidRPr="009114CD">
        <w:rPr>
          <w:rFonts w:ascii="Times New Roman" w:hAnsi="Times New Roman" w:cs="Times New Roman"/>
          <w:bCs/>
          <w:sz w:val="28"/>
          <w:szCs w:val="28"/>
        </w:rPr>
        <w:t>О Порядке формирования, ведения и обязательного опубликования</w:t>
      </w:r>
    </w:p>
    <w:p w:rsidR="00E76631" w:rsidRPr="009114CD" w:rsidRDefault="00E76631" w:rsidP="00E76631">
      <w:pPr>
        <w:pStyle w:val="a3"/>
        <w:shd w:val="clear" w:color="auto" w:fill="auto"/>
        <w:spacing w:after="0" w:line="240" w:lineRule="auto"/>
        <w:ind w:right="4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9114CD">
        <w:rPr>
          <w:rFonts w:ascii="Times New Roman" w:hAnsi="Times New Roman" w:cs="Times New Roman"/>
          <w:bCs/>
          <w:sz w:val="28"/>
          <w:szCs w:val="28"/>
        </w:rPr>
        <w:t>перечня имущества, находящегося в муниципальной собственности</w:t>
      </w:r>
    </w:p>
    <w:p w:rsidR="00E76631" w:rsidRPr="009114CD" w:rsidRDefault="00E76631" w:rsidP="00E76631">
      <w:pPr>
        <w:pStyle w:val="a3"/>
        <w:shd w:val="clear" w:color="auto" w:fill="auto"/>
        <w:spacing w:after="0" w:line="240" w:lineRule="auto"/>
        <w:ind w:right="4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9114CD">
        <w:rPr>
          <w:rFonts w:ascii="Times New Roman" w:hAnsi="Times New Roman" w:cs="Times New Roman"/>
          <w:bCs/>
          <w:sz w:val="28"/>
          <w:szCs w:val="28"/>
        </w:rPr>
        <w:t xml:space="preserve">с. п. </w:t>
      </w:r>
      <w:r>
        <w:rPr>
          <w:rFonts w:ascii="Times New Roman" w:hAnsi="Times New Roman" w:cs="Times New Roman"/>
          <w:bCs/>
          <w:sz w:val="28"/>
          <w:szCs w:val="28"/>
        </w:rPr>
        <w:t>Новая Балкария</w:t>
      </w:r>
      <w:r w:rsidRPr="009114CD">
        <w:rPr>
          <w:rFonts w:ascii="Times New Roman" w:hAnsi="Times New Roman" w:cs="Times New Roman"/>
          <w:bCs/>
          <w:sz w:val="28"/>
          <w:szCs w:val="28"/>
        </w:rPr>
        <w:t xml:space="preserve"> Терского муниципального района КБР, свободного от прав третьих лиц (за исключением имущественных прав субъектов малого и среднего предпринимательства), а также условий предоставления  в аренду указанного имущества</w:t>
      </w:r>
      <w:r>
        <w:rPr>
          <w:sz w:val="28"/>
          <w:szCs w:val="28"/>
        </w:rPr>
        <w:t>»</w:t>
      </w:r>
    </w:p>
    <w:p w:rsidR="00E76631" w:rsidRDefault="00E76631" w:rsidP="00E76631">
      <w:pPr>
        <w:tabs>
          <w:tab w:val="left" w:pos="1680"/>
        </w:tabs>
        <w:jc w:val="center"/>
        <w:rPr>
          <w:sz w:val="28"/>
          <w:szCs w:val="28"/>
          <w:lang w:eastAsia="en-US"/>
        </w:rPr>
      </w:pPr>
    </w:p>
    <w:p w:rsidR="00E76631" w:rsidRDefault="00E76631" w:rsidP="00E76631">
      <w:pPr>
        <w:pStyle w:val="a3"/>
        <w:shd w:val="clear" w:color="auto" w:fill="auto"/>
        <w:spacing w:after="0" w:line="240" w:lineRule="auto"/>
        <w:ind w:left="20" w:right="20" w:firstLine="547"/>
        <w:jc w:val="both"/>
        <w:rPr>
          <w:rStyle w:val="13pt"/>
          <w:sz w:val="28"/>
          <w:szCs w:val="28"/>
        </w:rPr>
      </w:pPr>
      <w:r w:rsidRPr="00EA77D7">
        <w:rPr>
          <w:rFonts w:ascii="Times New Roman" w:hAnsi="Times New Roman" w:cs="Times New Roman"/>
          <w:bCs/>
          <w:sz w:val="28"/>
          <w:szCs w:val="28"/>
        </w:rPr>
        <w:tab/>
      </w:r>
      <w:r w:rsidRPr="00EA77D7">
        <w:rPr>
          <w:rFonts w:ascii="Times New Roman" w:hAnsi="Times New Roman" w:cs="Times New Roman"/>
          <w:sz w:val="28"/>
          <w:szCs w:val="28"/>
        </w:rPr>
        <w:t>В соответствии с изменениями, внесенными в Федеральный закон от 24.07.</w:t>
      </w:r>
      <w:smartTag w:uri="urn:schemas-microsoft-com:office:smarttags" w:element="metricconverter">
        <w:smartTagPr>
          <w:attr w:name="ProductID" w:val="2007 г"/>
        </w:smartTagPr>
        <w:r w:rsidRPr="00EA77D7">
          <w:rPr>
            <w:rFonts w:ascii="Times New Roman" w:hAnsi="Times New Roman" w:cs="Times New Roman"/>
            <w:sz w:val="28"/>
            <w:szCs w:val="28"/>
          </w:rPr>
          <w:t>2007 г</w:t>
        </w:r>
      </w:smartTag>
      <w:r>
        <w:rPr>
          <w:rFonts w:ascii="Times New Roman" w:hAnsi="Times New Roman" w:cs="Times New Roman"/>
          <w:sz w:val="28"/>
          <w:szCs w:val="28"/>
        </w:rPr>
        <w:t>. № 209-</w:t>
      </w:r>
      <w:r w:rsidRPr="00EA77D7">
        <w:rPr>
          <w:rFonts w:ascii="Times New Roman" w:hAnsi="Times New Roman" w:cs="Times New Roman"/>
          <w:sz w:val="28"/>
          <w:szCs w:val="28"/>
        </w:rPr>
        <w:t xml:space="preserve">ФЗ «О развитии малого и среднего предпринимательства в Российской Федерации», </w:t>
      </w:r>
      <w:r w:rsidRPr="00EA77D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Федеральным законом от 06.10.2003 г. № 131-ФЗ «Об общих принципах организации местного самоуправления в Российской Федерации»</w:t>
      </w:r>
      <w:r w:rsidRPr="00EA77D7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 с. п. Новая Балкария</w:t>
      </w:r>
      <w:r w:rsidRPr="00EA77D7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 </w:t>
      </w:r>
      <w:proofErr w:type="gramStart"/>
      <w:r w:rsidRPr="00EA77D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77D7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77D7"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77D7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77D7">
        <w:rPr>
          <w:rFonts w:ascii="Times New Roman" w:hAnsi="Times New Roman" w:cs="Times New Roman"/>
          <w:b/>
          <w:sz w:val="28"/>
          <w:szCs w:val="28"/>
        </w:rPr>
        <w:t>Л</w:t>
      </w:r>
      <w:r w:rsidRPr="00EA77D7">
        <w:rPr>
          <w:rStyle w:val="13pt"/>
          <w:sz w:val="28"/>
          <w:szCs w:val="28"/>
        </w:rPr>
        <w:t>:</w:t>
      </w:r>
    </w:p>
    <w:p w:rsidR="00E76631" w:rsidRPr="00EA77D7" w:rsidRDefault="00E76631" w:rsidP="00E76631">
      <w:pPr>
        <w:pStyle w:val="a3"/>
        <w:shd w:val="clear" w:color="auto" w:fill="auto"/>
        <w:spacing w:after="0" w:line="240" w:lineRule="auto"/>
        <w:ind w:left="20" w:right="20"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E76631" w:rsidRPr="00172EE3" w:rsidRDefault="00E76631" w:rsidP="00E76631">
      <w:pPr>
        <w:pStyle w:val="a3"/>
        <w:shd w:val="clear" w:color="auto" w:fill="auto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A77D7">
        <w:rPr>
          <w:rFonts w:ascii="Times New Roman" w:hAnsi="Times New Roman" w:cs="Times New Roman"/>
          <w:sz w:val="28"/>
          <w:szCs w:val="28"/>
        </w:rPr>
        <w:tab/>
        <w:t xml:space="preserve">1. Внести изменение в </w:t>
      </w:r>
      <w:r w:rsidRPr="00EA77D7">
        <w:rPr>
          <w:rFonts w:ascii="Times New Roman" w:hAnsi="Times New Roman" w:cs="Times New Roman"/>
          <w:bCs/>
          <w:sz w:val="28"/>
          <w:szCs w:val="28"/>
        </w:rPr>
        <w:t xml:space="preserve">Решение № </w:t>
      </w:r>
      <w:r>
        <w:rPr>
          <w:rFonts w:ascii="Times New Roman" w:hAnsi="Times New Roman" w:cs="Times New Roman"/>
          <w:bCs/>
          <w:sz w:val="28"/>
          <w:szCs w:val="28"/>
        </w:rPr>
        <w:t>46/1</w:t>
      </w:r>
      <w:r w:rsidRPr="00EA77D7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</w:rPr>
        <w:t>15</w:t>
      </w:r>
      <w:r w:rsidRPr="00EA77D7">
        <w:rPr>
          <w:rFonts w:ascii="Times New Roman" w:hAnsi="Times New Roman" w:cs="Times New Roman"/>
          <w:bCs/>
          <w:sz w:val="28"/>
          <w:szCs w:val="28"/>
        </w:rPr>
        <w:t>.1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A77D7">
        <w:rPr>
          <w:rFonts w:ascii="Times New Roman" w:hAnsi="Times New Roman" w:cs="Times New Roman"/>
          <w:bCs/>
          <w:sz w:val="28"/>
          <w:szCs w:val="28"/>
        </w:rPr>
        <w:t xml:space="preserve">.2020 года «О Порядке формирования, ведения и обязательного опубликования перечня имущества, находящегося в муниципальной собственности с. п. </w:t>
      </w:r>
      <w:r>
        <w:rPr>
          <w:rFonts w:ascii="Times New Roman" w:hAnsi="Times New Roman" w:cs="Times New Roman"/>
          <w:bCs/>
          <w:sz w:val="28"/>
          <w:szCs w:val="28"/>
        </w:rPr>
        <w:t>Новая Балкария</w:t>
      </w:r>
      <w:r w:rsidRPr="00EA77D7">
        <w:rPr>
          <w:rFonts w:ascii="Times New Roman" w:hAnsi="Times New Roman" w:cs="Times New Roman"/>
          <w:bCs/>
          <w:sz w:val="28"/>
          <w:szCs w:val="28"/>
        </w:rPr>
        <w:t xml:space="preserve"> Терского муниципального района КБР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EA77D7">
        <w:rPr>
          <w:rFonts w:ascii="Times New Roman" w:hAnsi="Times New Roman" w:cs="Times New Roman"/>
          <w:bCs/>
          <w:sz w:val="28"/>
          <w:szCs w:val="28"/>
        </w:rPr>
        <w:t xml:space="preserve"> свободного от прав третьих ли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EA77D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Pr="00EA77D7">
        <w:rPr>
          <w:rFonts w:ascii="Times New Roman" w:hAnsi="Times New Roman" w:cs="Times New Roman"/>
          <w:bCs/>
          <w:sz w:val="28"/>
          <w:szCs w:val="28"/>
        </w:rPr>
        <w:t>(</w:t>
      </w:r>
      <w:proofErr w:type="gramStart"/>
      <w:r w:rsidRPr="00EA77D7">
        <w:rPr>
          <w:rFonts w:ascii="Times New Roman" w:hAnsi="Times New Roman" w:cs="Times New Roman"/>
          <w:bCs/>
          <w:sz w:val="28"/>
          <w:szCs w:val="28"/>
        </w:rPr>
        <w:t>з</w:t>
      </w:r>
      <w:proofErr w:type="gramEnd"/>
      <w:r w:rsidRPr="00EA77D7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A77D7">
        <w:rPr>
          <w:rFonts w:ascii="Times New Roman" w:hAnsi="Times New Roman" w:cs="Times New Roman"/>
          <w:bCs/>
          <w:sz w:val="28"/>
          <w:szCs w:val="28"/>
        </w:rPr>
        <w:t>исключением имущественных прав субъектов малого и среднего предпринимательства)</w:t>
      </w:r>
      <w:r>
        <w:rPr>
          <w:rFonts w:ascii="Times New Roman" w:hAnsi="Times New Roman" w:cs="Times New Roman"/>
          <w:bCs/>
          <w:sz w:val="28"/>
          <w:szCs w:val="28"/>
        </w:rPr>
        <w:t xml:space="preserve"> а </w:t>
      </w:r>
      <w:r w:rsidRPr="00EA77D7">
        <w:rPr>
          <w:rFonts w:ascii="Times New Roman" w:hAnsi="Times New Roman" w:cs="Times New Roman"/>
          <w:bCs/>
          <w:sz w:val="28"/>
          <w:szCs w:val="28"/>
        </w:rPr>
        <w:t>также условий предоставления в аренду указанного имущества» следующие изменения: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A77D7">
        <w:rPr>
          <w:rFonts w:ascii="Times New Roman" w:hAnsi="Times New Roman" w:cs="Times New Roman"/>
          <w:sz w:val="28"/>
          <w:szCs w:val="28"/>
        </w:rPr>
        <w:t>в пунктах  п.1.3.1, п.3.1, п.3.4 и п.3.5. после слов</w:t>
      </w:r>
      <w:r w:rsidRPr="00EA77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72EE3">
        <w:rPr>
          <w:rFonts w:ascii="Times New Roman" w:hAnsi="Times New Roman" w:cs="Times New Roman"/>
          <w:b/>
          <w:bCs/>
          <w:sz w:val="28"/>
          <w:szCs w:val="28"/>
        </w:rPr>
        <w:t>«субъектов малого и среднего предпринимательства»</w:t>
      </w:r>
      <w:r w:rsidRPr="000D0529">
        <w:rPr>
          <w:rFonts w:ascii="Times New Roman" w:hAnsi="Times New Roman" w:cs="Times New Roman"/>
          <w:bCs/>
          <w:sz w:val="28"/>
          <w:szCs w:val="28"/>
        </w:rPr>
        <w:t xml:space="preserve"> дополнить словами </w:t>
      </w:r>
      <w:r w:rsidRPr="00172EE3">
        <w:rPr>
          <w:rFonts w:ascii="Times New Roman" w:hAnsi="Times New Roman" w:cs="Times New Roman"/>
          <w:b/>
          <w:bCs/>
          <w:sz w:val="28"/>
          <w:szCs w:val="28"/>
        </w:rPr>
        <w:t xml:space="preserve">«и </w:t>
      </w:r>
      <w:proofErr w:type="spellStart"/>
      <w:r w:rsidRPr="00172EE3">
        <w:rPr>
          <w:rFonts w:ascii="Times New Roman" w:hAnsi="Times New Roman" w:cs="Times New Roman"/>
          <w:b/>
          <w:bCs/>
          <w:sz w:val="28"/>
          <w:szCs w:val="28"/>
        </w:rPr>
        <w:t>самозанятых</w:t>
      </w:r>
      <w:proofErr w:type="spellEnd"/>
      <w:r w:rsidRPr="00172EE3">
        <w:rPr>
          <w:rFonts w:ascii="Times New Roman" w:hAnsi="Times New Roman" w:cs="Times New Roman"/>
          <w:b/>
          <w:bCs/>
          <w:sz w:val="28"/>
          <w:szCs w:val="28"/>
        </w:rPr>
        <w:t xml:space="preserve"> граждан».</w:t>
      </w:r>
    </w:p>
    <w:p w:rsidR="00E76631" w:rsidRPr="000D0529" w:rsidRDefault="00E76631" w:rsidP="00E76631">
      <w:pPr>
        <w:pStyle w:val="a3"/>
        <w:shd w:val="clear" w:color="auto" w:fill="auto"/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E76631" w:rsidRDefault="00E76631" w:rsidP="00E76631">
      <w:pPr>
        <w:ind w:left="152" w:firstLine="557"/>
        <w:jc w:val="both"/>
        <w:rPr>
          <w:sz w:val="28"/>
          <w:szCs w:val="28"/>
        </w:rPr>
      </w:pPr>
      <w:r w:rsidRPr="00EA77D7">
        <w:rPr>
          <w:sz w:val="28"/>
          <w:szCs w:val="28"/>
        </w:rPr>
        <w:t>2. Настоящее  решение вступает в силу с момента его обнародования.</w:t>
      </w:r>
    </w:p>
    <w:p w:rsidR="00E76631" w:rsidRPr="00EA77D7" w:rsidRDefault="00E76631" w:rsidP="00E76631">
      <w:pPr>
        <w:ind w:left="152" w:firstLine="557"/>
        <w:jc w:val="both"/>
        <w:rPr>
          <w:sz w:val="28"/>
          <w:szCs w:val="28"/>
        </w:rPr>
      </w:pPr>
    </w:p>
    <w:p w:rsidR="00E76631" w:rsidRDefault="00E76631" w:rsidP="00E76631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E76631" w:rsidRDefault="00E76631" w:rsidP="00E76631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местного самоуправления</w:t>
      </w:r>
    </w:p>
    <w:p w:rsidR="00E76631" w:rsidRDefault="00E76631" w:rsidP="00E76631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п. Новая Балкария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Терского</w:t>
      </w:r>
      <w:proofErr w:type="gramEnd"/>
    </w:p>
    <w:p w:rsidR="00E76631" w:rsidRDefault="00E76631" w:rsidP="00E76631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КБР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Н.М.Чепкенчиев</w:t>
      </w:r>
      <w:proofErr w:type="spellEnd"/>
    </w:p>
    <w:p w:rsidR="00E76631" w:rsidRDefault="00E76631" w:rsidP="00E76631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E76631" w:rsidRDefault="00E76631" w:rsidP="00E76631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5210"/>
      </w:tblGrid>
      <w:tr w:rsidR="00E76631" w:rsidRPr="00E628DE" w:rsidTr="00E76631">
        <w:trPr>
          <w:jc w:val="right"/>
        </w:trPr>
        <w:tc>
          <w:tcPr>
            <w:tcW w:w="5210" w:type="dxa"/>
          </w:tcPr>
          <w:p w:rsidR="00E76631" w:rsidRDefault="00E76631" w:rsidP="00392CB7">
            <w:pPr>
              <w:tabs>
                <w:tab w:val="left" w:pos="3660"/>
              </w:tabs>
              <w:jc w:val="center"/>
            </w:pPr>
          </w:p>
          <w:p w:rsidR="00E76631" w:rsidRPr="00E628DE" w:rsidRDefault="00E76631" w:rsidP="00392CB7">
            <w:pPr>
              <w:tabs>
                <w:tab w:val="left" w:pos="3660"/>
              </w:tabs>
              <w:jc w:val="right"/>
            </w:pPr>
            <w:r>
              <w:t>Утвержден</w:t>
            </w:r>
          </w:p>
          <w:p w:rsidR="00E76631" w:rsidRPr="00E628DE" w:rsidRDefault="00E76631" w:rsidP="00392CB7">
            <w:pPr>
              <w:tabs>
                <w:tab w:val="left" w:pos="3660"/>
              </w:tabs>
              <w:jc w:val="right"/>
            </w:pPr>
            <w:r w:rsidRPr="00E628DE">
              <w:t>Решени</w:t>
            </w:r>
            <w:r>
              <w:t>ем   сессии  6</w:t>
            </w:r>
            <w:r w:rsidRPr="00E628DE">
              <w:t>-</w:t>
            </w:r>
            <w:r>
              <w:t>го</w:t>
            </w:r>
            <w:r w:rsidRPr="00E628DE">
              <w:t xml:space="preserve"> созыва</w:t>
            </w:r>
          </w:p>
          <w:p w:rsidR="00E76631" w:rsidRPr="00E628DE" w:rsidRDefault="00E76631" w:rsidP="00392CB7">
            <w:pPr>
              <w:tabs>
                <w:tab w:val="left" w:pos="3660"/>
              </w:tabs>
              <w:jc w:val="right"/>
            </w:pPr>
            <w:r w:rsidRPr="00E628DE">
              <w:t>Совета местного самоуправления</w:t>
            </w:r>
          </w:p>
          <w:p w:rsidR="00E76631" w:rsidRDefault="00E76631" w:rsidP="00392CB7">
            <w:pPr>
              <w:tabs>
                <w:tab w:val="left" w:pos="3660"/>
              </w:tabs>
              <w:jc w:val="right"/>
            </w:pPr>
            <w:r>
              <w:t xml:space="preserve">с. п. Новая Балкария </w:t>
            </w:r>
            <w:proofErr w:type="gramStart"/>
            <w:r w:rsidRPr="00E628DE">
              <w:t>Терского</w:t>
            </w:r>
            <w:proofErr w:type="gramEnd"/>
            <w:r w:rsidRPr="00E628DE">
              <w:t xml:space="preserve"> </w:t>
            </w:r>
          </w:p>
          <w:p w:rsidR="00E76631" w:rsidRDefault="00E76631" w:rsidP="00392CB7">
            <w:pPr>
              <w:tabs>
                <w:tab w:val="left" w:pos="3660"/>
              </w:tabs>
              <w:jc w:val="right"/>
            </w:pPr>
            <w:r w:rsidRPr="00E628DE">
              <w:t>муниципального района КБР</w:t>
            </w:r>
          </w:p>
          <w:p w:rsidR="00E76631" w:rsidRPr="00E628DE" w:rsidRDefault="00E76631" w:rsidP="00E76631">
            <w:pPr>
              <w:tabs>
                <w:tab w:val="left" w:pos="3660"/>
              </w:tabs>
              <w:jc w:val="right"/>
            </w:pPr>
            <w:r>
              <w:t xml:space="preserve">      о</w:t>
            </w:r>
            <w:r w:rsidRPr="00E628DE">
              <w:t>т</w:t>
            </w:r>
            <w:r>
              <w:t xml:space="preserve"> 21.04.2021г. № 52/4</w:t>
            </w:r>
          </w:p>
        </w:tc>
      </w:tr>
    </w:tbl>
    <w:p w:rsidR="00E76631" w:rsidRDefault="00E76631" w:rsidP="00E76631">
      <w:pPr>
        <w:pStyle w:val="a3"/>
        <w:shd w:val="clear" w:color="auto" w:fill="auto"/>
        <w:tabs>
          <w:tab w:val="left" w:pos="1054"/>
        </w:tabs>
        <w:spacing w:after="0" w:line="270" w:lineRule="exact"/>
        <w:ind w:left="860"/>
        <w:jc w:val="center"/>
        <w:rPr>
          <w:b/>
          <w:sz w:val="28"/>
          <w:szCs w:val="28"/>
        </w:rPr>
      </w:pPr>
    </w:p>
    <w:p w:rsidR="00E76631" w:rsidRDefault="00E76631" w:rsidP="00E76631">
      <w:pPr>
        <w:pStyle w:val="a3"/>
        <w:shd w:val="clear" w:color="auto" w:fill="auto"/>
        <w:tabs>
          <w:tab w:val="left" w:pos="1054"/>
        </w:tabs>
        <w:spacing w:after="0" w:line="270" w:lineRule="exact"/>
        <w:ind w:left="860"/>
        <w:jc w:val="center"/>
        <w:rPr>
          <w:b/>
          <w:sz w:val="28"/>
          <w:szCs w:val="28"/>
        </w:rPr>
      </w:pPr>
    </w:p>
    <w:p w:rsidR="00E76631" w:rsidRDefault="00E76631" w:rsidP="00E76631">
      <w:pPr>
        <w:jc w:val="center"/>
        <w:rPr>
          <w:b/>
        </w:rPr>
      </w:pPr>
      <w:r>
        <w:rPr>
          <w:b/>
        </w:rPr>
        <w:t>ПОРЯДОК</w:t>
      </w:r>
    </w:p>
    <w:p w:rsidR="00E76631" w:rsidRDefault="00E76631" w:rsidP="00E7663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формирования, ведения и обязательного опубликования перечня </w:t>
      </w:r>
    </w:p>
    <w:p w:rsidR="00E76631" w:rsidRDefault="00E76631" w:rsidP="00E7663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имущества, находящегося в муниципальной собственности с. п. Новая Балкария Терского муниципального района КБР, свободного от прав третьих лиц  (за исключением имущественных прав субъектов малого и среднего предпринимательства), а также условий предоставления в аренду  указанного имущества.</w:t>
      </w:r>
    </w:p>
    <w:p w:rsidR="00E76631" w:rsidRDefault="00E76631" w:rsidP="00E76631">
      <w:pPr>
        <w:pStyle w:val="Default"/>
        <w:rPr>
          <w:b/>
          <w:bCs/>
          <w:sz w:val="28"/>
          <w:szCs w:val="28"/>
        </w:rPr>
      </w:pPr>
    </w:p>
    <w:p w:rsidR="00E76631" w:rsidRPr="005A7A97" w:rsidRDefault="00E76631" w:rsidP="00E7663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1. Общие положения</w:t>
      </w:r>
    </w:p>
    <w:p w:rsidR="00E76631" w:rsidRPr="005A7A97" w:rsidRDefault="00E76631" w:rsidP="00E76631">
      <w:pPr>
        <w:pStyle w:val="Default"/>
        <w:ind w:left="720"/>
        <w:jc w:val="center"/>
        <w:rPr>
          <w:b/>
          <w:bCs/>
          <w:color w:val="auto"/>
          <w:sz w:val="28"/>
          <w:szCs w:val="28"/>
        </w:rPr>
      </w:pP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1.1. </w:t>
      </w:r>
      <w:proofErr w:type="gramStart"/>
      <w:r w:rsidRPr="005A7A97">
        <w:rPr>
          <w:bCs/>
          <w:color w:val="auto"/>
          <w:sz w:val="28"/>
          <w:szCs w:val="28"/>
        </w:rPr>
        <w:t xml:space="preserve">Настоящий Порядок в соответствии с ч. 4 ст. 18 Федерального закона </w:t>
      </w:r>
      <w:r>
        <w:rPr>
          <w:bCs/>
          <w:color w:val="auto"/>
          <w:sz w:val="28"/>
          <w:szCs w:val="28"/>
        </w:rPr>
        <w:t xml:space="preserve">                   </w:t>
      </w:r>
      <w:r w:rsidRPr="005A7A97">
        <w:rPr>
          <w:bCs/>
          <w:color w:val="auto"/>
          <w:sz w:val="28"/>
          <w:szCs w:val="28"/>
        </w:rPr>
        <w:t xml:space="preserve">от 24.07.2007 г. № 209 - ФЗ «О развитии малого и среднего предпринимательства </w:t>
      </w:r>
      <w:r>
        <w:rPr>
          <w:bCs/>
          <w:color w:val="auto"/>
          <w:sz w:val="28"/>
          <w:szCs w:val="28"/>
        </w:rPr>
        <w:t xml:space="preserve">                </w:t>
      </w:r>
      <w:r w:rsidRPr="005A7A97">
        <w:rPr>
          <w:bCs/>
          <w:color w:val="auto"/>
          <w:sz w:val="28"/>
          <w:szCs w:val="28"/>
        </w:rPr>
        <w:t xml:space="preserve">в Российской Федерации» </w:t>
      </w:r>
      <w:r>
        <w:rPr>
          <w:bCs/>
          <w:color w:val="auto"/>
          <w:sz w:val="28"/>
          <w:szCs w:val="28"/>
        </w:rPr>
        <w:t xml:space="preserve">и Постановления Правительства Российской Федерации от 21.08.2010 г. № 645 «Об имущественной поддержке субъектов малого                            и среднего предпринимательства при предоставлении муниципального имущества» </w:t>
      </w:r>
      <w:r w:rsidRPr="005A7A97">
        <w:rPr>
          <w:bCs/>
          <w:color w:val="auto"/>
          <w:sz w:val="28"/>
          <w:szCs w:val="28"/>
        </w:rPr>
        <w:t>уста</w:t>
      </w:r>
      <w:r>
        <w:rPr>
          <w:bCs/>
          <w:color w:val="auto"/>
          <w:sz w:val="28"/>
          <w:szCs w:val="28"/>
        </w:rPr>
        <w:t xml:space="preserve">навливает правила формирования, </w:t>
      </w:r>
      <w:r w:rsidRPr="005A7A97">
        <w:rPr>
          <w:bCs/>
          <w:color w:val="auto"/>
          <w:sz w:val="28"/>
          <w:szCs w:val="28"/>
        </w:rPr>
        <w:t>ведения и обязательного опубликования перечня имущества, находящегося в муниципальной собственности с</w:t>
      </w:r>
      <w:proofErr w:type="gramEnd"/>
      <w:r w:rsidRPr="005A7A97">
        <w:rPr>
          <w:bCs/>
          <w:color w:val="auto"/>
          <w:sz w:val="28"/>
          <w:szCs w:val="28"/>
        </w:rPr>
        <w:t xml:space="preserve">. п. </w:t>
      </w:r>
      <w:r>
        <w:rPr>
          <w:bCs/>
          <w:color w:val="auto"/>
          <w:sz w:val="28"/>
          <w:szCs w:val="28"/>
        </w:rPr>
        <w:t>Новая Балкария</w:t>
      </w:r>
      <w:r w:rsidRPr="005A7A97">
        <w:rPr>
          <w:bCs/>
          <w:color w:val="auto"/>
          <w:sz w:val="28"/>
          <w:szCs w:val="28"/>
        </w:rPr>
        <w:t xml:space="preserve"> Терского муниципального района КБР, свободного от прав третьих лиц</w:t>
      </w:r>
      <w:r>
        <w:rPr>
          <w:bCs/>
          <w:color w:val="auto"/>
          <w:sz w:val="28"/>
          <w:szCs w:val="28"/>
        </w:rPr>
        <w:t>, за исключением права хозяйственного ведения, права оперативного управления,                   а также имущественных прав субъектов малого и среднего предпринимательства</w:t>
      </w:r>
      <w:r w:rsidRPr="005A7A97">
        <w:rPr>
          <w:bCs/>
          <w:color w:val="auto"/>
          <w:sz w:val="28"/>
          <w:szCs w:val="28"/>
        </w:rPr>
        <w:t>.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1.2. Формирование, ведение Перечня, предоставление в установленном порядке муниципального имущества, включенного в Перечень, во владение </w:t>
      </w:r>
      <w:r>
        <w:rPr>
          <w:bCs/>
          <w:color w:val="auto"/>
          <w:sz w:val="28"/>
          <w:szCs w:val="28"/>
        </w:rPr>
        <w:t xml:space="preserve">                        </w:t>
      </w:r>
      <w:r w:rsidRPr="005A7A97">
        <w:rPr>
          <w:bCs/>
          <w:color w:val="auto"/>
          <w:sz w:val="28"/>
          <w:szCs w:val="28"/>
        </w:rPr>
        <w:t xml:space="preserve">и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осуществляется местной администрацией с. п. </w:t>
      </w:r>
      <w:r>
        <w:rPr>
          <w:bCs/>
          <w:color w:val="auto"/>
          <w:sz w:val="28"/>
          <w:szCs w:val="28"/>
        </w:rPr>
        <w:t>Новая Балкария</w:t>
      </w:r>
      <w:r w:rsidRPr="005A7A97">
        <w:rPr>
          <w:bCs/>
          <w:color w:val="auto"/>
          <w:sz w:val="28"/>
          <w:szCs w:val="28"/>
        </w:rPr>
        <w:t xml:space="preserve"> Терского муниципального района КБР (далее уполномоченный орган).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1.3. В Перечень вносятся сведения о муниципальном  имуществе, соответствующем следующим критериям: </w:t>
      </w:r>
    </w:p>
    <w:p w:rsidR="00E76631" w:rsidRPr="00E76631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1.3.1. муниципальное имущество свободно от прав третьих лиц </w:t>
      </w:r>
      <w:r>
        <w:rPr>
          <w:bCs/>
          <w:color w:val="auto"/>
          <w:sz w:val="28"/>
          <w:szCs w:val="28"/>
        </w:rPr>
        <w:t xml:space="preserve">                                 </w:t>
      </w:r>
      <w:r w:rsidRPr="005A7A97">
        <w:rPr>
          <w:bCs/>
          <w:color w:val="auto"/>
          <w:sz w:val="28"/>
          <w:szCs w:val="28"/>
        </w:rPr>
        <w:t>(</w:t>
      </w:r>
      <w:r w:rsidRPr="003200FF">
        <w:rPr>
          <w:sz w:val="28"/>
          <w:szCs w:val="28"/>
          <w:shd w:val="clear" w:color="auto" w:fill="FFFFFF"/>
        </w:rPr>
        <w:t xml:space="preserve">за исключением права хозяйственного ведения, права оперативного управления, </w:t>
      </w:r>
      <w:r>
        <w:rPr>
          <w:sz w:val="28"/>
          <w:szCs w:val="28"/>
          <w:shd w:val="clear" w:color="auto" w:fill="FFFFFF"/>
        </w:rPr>
        <w:t xml:space="preserve">                         </w:t>
      </w:r>
      <w:r w:rsidRPr="003200FF">
        <w:rPr>
          <w:sz w:val="28"/>
          <w:szCs w:val="28"/>
          <w:shd w:val="clear" w:color="auto" w:fill="FFFFFF"/>
        </w:rPr>
        <w:t>а также имущественных прав субъектов малого и среднего предпринимательства</w:t>
      </w:r>
      <w:r w:rsidRPr="005A7A97">
        <w:rPr>
          <w:bCs/>
          <w:color w:val="auto"/>
          <w:sz w:val="28"/>
          <w:szCs w:val="28"/>
        </w:rPr>
        <w:t>)</w:t>
      </w:r>
      <w:r>
        <w:rPr>
          <w:bCs/>
          <w:color w:val="auto"/>
          <w:sz w:val="28"/>
          <w:szCs w:val="28"/>
        </w:rPr>
        <w:t xml:space="preserve">       </w:t>
      </w:r>
      <w:r w:rsidRPr="00E76631">
        <w:rPr>
          <w:bCs/>
          <w:color w:val="auto"/>
          <w:sz w:val="28"/>
          <w:szCs w:val="28"/>
        </w:rPr>
        <w:t xml:space="preserve">и </w:t>
      </w:r>
      <w:proofErr w:type="spellStart"/>
      <w:r w:rsidRPr="00E76631">
        <w:rPr>
          <w:bCs/>
          <w:color w:val="auto"/>
          <w:sz w:val="28"/>
          <w:szCs w:val="28"/>
        </w:rPr>
        <w:t>самозанятых</w:t>
      </w:r>
      <w:proofErr w:type="spellEnd"/>
      <w:r w:rsidRPr="00E76631">
        <w:rPr>
          <w:bCs/>
          <w:color w:val="auto"/>
          <w:sz w:val="28"/>
          <w:szCs w:val="28"/>
        </w:rPr>
        <w:t xml:space="preserve"> граждан;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1.3.2. муниципальное имущество не ограничено в обороте;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1.3.3. муниципальное имущество не является объектом религиозного назначения;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1.3.4. муниципальное имущество не является объектом незавершенного строительства</w:t>
      </w:r>
      <w:r>
        <w:rPr>
          <w:bCs/>
          <w:color w:val="auto"/>
          <w:sz w:val="28"/>
          <w:szCs w:val="28"/>
        </w:rPr>
        <w:t>, объектом жилищного фонда или объектом сети инженерно-технического обеспечения, к которому подключен объект жилищного фонда</w:t>
      </w:r>
      <w:r w:rsidRPr="005A7A97">
        <w:rPr>
          <w:bCs/>
          <w:color w:val="auto"/>
          <w:sz w:val="28"/>
          <w:szCs w:val="28"/>
        </w:rPr>
        <w:t>;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lastRenderedPageBreak/>
        <w:t>1.3</w:t>
      </w:r>
      <w:r>
        <w:rPr>
          <w:bCs/>
          <w:color w:val="auto"/>
          <w:sz w:val="28"/>
          <w:szCs w:val="28"/>
        </w:rPr>
        <w:t>.5. муниципальное имущество не подлежит приватизации в соответствии с</w:t>
      </w:r>
      <w:r w:rsidRPr="005A7A97">
        <w:rPr>
          <w:bCs/>
          <w:color w:val="auto"/>
          <w:sz w:val="28"/>
          <w:szCs w:val="28"/>
        </w:rPr>
        <w:t xml:space="preserve"> прогнозны</w:t>
      </w:r>
      <w:r>
        <w:rPr>
          <w:bCs/>
          <w:color w:val="auto"/>
          <w:sz w:val="28"/>
          <w:szCs w:val="28"/>
        </w:rPr>
        <w:t>м</w:t>
      </w:r>
      <w:r w:rsidRPr="005A7A97">
        <w:rPr>
          <w:bCs/>
          <w:color w:val="auto"/>
          <w:sz w:val="28"/>
          <w:szCs w:val="28"/>
        </w:rPr>
        <w:t xml:space="preserve"> план</w:t>
      </w:r>
      <w:r>
        <w:rPr>
          <w:bCs/>
          <w:color w:val="auto"/>
          <w:sz w:val="28"/>
          <w:szCs w:val="28"/>
        </w:rPr>
        <w:t>ом</w:t>
      </w:r>
      <w:r w:rsidRPr="005A7A97">
        <w:rPr>
          <w:bCs/>
          <w:color w:val="auto"/>
          <w:sz w:val="28"/>
          <w:szCs w:val="28"/>
        </w:rPr>
        <w:t xml:space="preserve"> (программ</w:t>
      </w:r>
      <w:r>
        <w:rPr>
          <w:bCs/>
          <w:color w:val="auto"/>
          <w:sz w:val="28"/>
          <w:szCs w:val="28"/>
        </w:rPr>
        <w:t>ой</w:t>
      </w:r>
      <w:r w:rsidRPr="005A7A97">
        <w:rPr>
          <w:bCs/>
          <w:color w:val="auto"/>
          <w:sz w:val="28"/>
          <w:szCs w:val="28"/>
        </w:rPr>
        <w:t xml:space="preserve">) приватизации имущества, находящегося в муниципальной собственности с. п. </w:t>
      </w:r>
      <w:r>
        <w:rPr>
          <w:bCs/>
          <w:color w:val="auto"/>
          <w:sz w:val="28"/>
          <w:szCs w:val="28"/>
        </w:rPr>
        <w:t>Новая Балкария</w:t>
      </w:r>
      <w:r w:rsidRPr="005A7A97">
        <w:rPr>
          <w:bCs/>
          <w:color w:val="auto"/>
          <w:sz w:val="28"/>
          <w:szCs w:val="28"/>
        </w:rPr>
        <w:t xml:space="preserve"> Терского муниципального района КБР;</w:t>
      </w:r>
    </w:p>
    <w:p w:rsidR="00E76631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1.3.6. муниципальное имущество не признано аварийным и подлежа</w:t>
      </w:r>
      <w:r>
        <w:rPr>
          <w:bCs/>
          <w:color w:val="auto"/>
          <w:sz w:val="28"/>
          <w:szCs w:val="28"/>
        </w:rPr>
        <w:t>щим сносу или реконструкции;</w:t>
      </w:r>
    </w:p>
    <w:p w:rsidR="00E76631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1.3.7.земельный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E76631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1.3.8.земельный участок не относится к земельным участкам, предусмотренным подп.1-10, 13-15, 18 и 19 п.8 ст.39.11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E76631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proofErr w:type="gramStart"/>
      <w:r>
        <w:rPr>
          <w:bCs/>
          <w:color w:val="auto"/>
          <w:sz w:val="28"/>
          <w:szCs w:val="28"/>
        </w:rPr>
        <w:t>1.3.9.в отношении имущества, закрепленного на праве хозяйственного ведения или оперативного управления за муниципальным унитарным предприятием, на праве оперативного управления за муниципальным учреждением, представлено предложение такого предприятия или учреждения                     о включении соответствующего имущества в перечень, а также согласие органа, уполномоченного на согласование сделки с соответствующим имуществом, на включение имущества в перечень;</w:t>
      </w:r>
      <w:proofErr w:type="gramEnd"/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1.4. </w:t>
      </w:r>
      <w:proofErr w:type="gramStart"/>
      <w:r>
        <w:rPr>
          <w:bCs/>
          <w:color w:val="auto"/>
          <w:sz w:val="28"/>
          <w:szCs w:val="28"/>
        </w:rPr>
        <w:t>Муниципальное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  <w:proofErr w:type="gramEnd"/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1.5</w:t>
      </w:r>
      <w:r w:rsidRPr="005A7A97">
        <w:rPr>
          <w:bCs/>
          <w:color w:val="auto"/>
          <w:sz w:val="28"/>
          <w:szCs w:val="28"/>
        </w:rPr>
        <w:t xml:space="preserve">. </w:t>
      </w:r>
      <w:proofErr w:type="gramStart"/>
      <w:r w:rsidRPr="005A7A97">
        <w:rPr>
          <w:bCs/>
          <w:color w:val="auto"/>
          <w:sz w:val="28"/>
          <w:szCs w:val="28"/>
        </w:rPr>
        <w:t>Муниципальное 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ч. 2.1 ст. 9 Федерального закона от 22.07.</w:t>
      </w:r>
      <w:smartTag w:uri="urn:schemas-microsoft-com:office:smarttags" w:element="metricconverter">
        <w:smartTagPr>
          <w:attr w:name="ProductID" w:val="2008 г"/>
        </w:smartTagPr>
        <w:r w:rsidRPr="005A7A97">
          <w:rPr>
            <w:bCs/>
            <w:color w:val="auto"/>
            <w:sz w:val="28"/>
            <w:szCs w:val="28"/>
          </w:rPr>
          <w:t>2008 г</w:t>
        </w:r>
      </w:smartTag>
      <w:r w:rsidRPr="005A7A97">
        <w:rPr>
          <w:bCs/>
          <w:color w:val="auto"/>
          <w:sz w:val="28"/>
          <w:szCs w:val="28"/>
        </w:rPr>
        <w:t>.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</w:t>
      </w:r>
      <w:proofErr w:type="gramEnd"/>
      <w:r w:rsidRPr="005A7A97">
        <w:rPr>
          <w:bCs/>
          <w:color w:val="auto"/>
          <w:sz w:val="28"/>
          <w:szCs w:val="28"/>
        </w:rPr>
        <w:t>, и о внесении изменений в отдельные законодательные акты Российской Федерации».</w:t>
      </w:r>
    </w:p>
    <w:p w:rsidR="00E76631" w:rsidRPr="005A7A97" w:rsidRDefault="00E76631" w:rsidP="00E76631">
      <w:pPr>
        <w:pStyle w:val="Default"/>
        <w:jc w:val="both"/>
        <w:rPr>
          <w:bCs/>
          <w:color w:val="auto"/>
          <w:sz w:val="28"/>
          <w:szCs w:val="28"/>
        </w:rPr>
      </w:pPr>
    </w:p>
    <w:p w:rsidR="00E76631" w:rsidRPr="005A7A97" w:rsidRDefault="00E76631" w:rsidP="00E76631">
      <w:pPr>
        <w:pStyle w:val="Default"/>
        <w:jc w:val="center"/>
        <w:rPr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2. Порядок формирования и ведения Перечня</w:t>
      </w:r>
    </w:p>
    <w:p w:rsidR="00E76631" w:rsidRPr="005A7A97" w:rsidRDefault="00E76631" w:rsidP="00E76631">
      <w:pPr>
        <w:pStyle w:val="Default"/>
        <w:ind w:left="567"/>
        <w:jc w:val="both"/>
        <w:rPr>
          <w:b/>
          <w:bCs/>
          <w:color w:val="auto"/>
          <w:sz w:val="28"/>
          <w:szCs w:val="28"/>
        </w:rPr>
      </w:pP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2.1. Утверждение Перечня, внесение сведений о муниципальном имуществе в Перечень, а также исключение сведений о муниципальном имуществе из Перечня осуществляется </w:t>
      </w:r>
      <w:r>
        <w:rPr>
          <w:bCs/>
          <w:color w:val="auto"/>
          <w:sz w:val="28"/>
          <w:szCs w:val="28"/>
        </w:rPr>
        <w:t>распоряжением</w:t>
      </w:r>
      <w:r w:rsidRPr="005A7A97">
        <w:rPr>
          <w:bCs/>
          <w:color w:val="auto"/>
          <w:sz w:val="28"/>
          <w:szCs w:val="28"/>
        </w:rPr>
        <w:t xml:space="preserve"> уполномоченного органа.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2.2. Внесение сведений о муниципальном имуществе в Перечень, а также исключение сведений о муниципальном имуществе из Перечня осуществляется Уполномоченным органом в течение  30 календарных дней со дня регистрации. 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2.3. Сведения о муниципальном имуществе исключаются из Перечня в следующих случаях: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lastRenderedPageBreak/>
        <w:t>2.3.1. в отношении муниципального имущества в установленном законодательством порядке принято решение о его использовании для муниципальных нужд либо для иных целей;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2.3.2. право  муниципальной собственности на имущество прекращено по решению суда или в ином установленном законом порядке;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2.3.3. количественны</w:t>
      </w:r>
      <w:r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 xml:space="preserve"> или качественные характеристики муниципального имущества изменились, в результате чего данное муниципальное имущество стало непригодным для использования по своему назначению;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proofErr w:type="gramStart"/>
      <w:r>
        <w:rPr>
          <w:bCs/>
          <w:color w:val="auto"/>
          <w:sz w:val="28"/>
          <w:szCs w:val="28"/>
        </w:rPr>
        <w:t>2.3.4. в течение двух лет</w:t>
      </w:r>
      <w:r w:rsidRPr="005A7A97">
        <w:rPr>
          <w:bCs/>
          <w:color w:val="auto"/>
          <w:sz w:val="28"/>
          <w:szCs w:val="28"/>
        </w:rPr>
        <w:t xml:space="preserve"> со дня включения сведений о муниципальном имуществе в Перечень в отношении такого имущества от субъекто</w:t>
      </w:r>
      <w:r>
        <w:rPr>
          <w:bCs/>
          <w:color w:val="auto"/>
          <w:sz w:val="28"/>
          <w:szCs w:val="28"/>
        </w:rPr>
        <w:t>в</w:t>
      </w:r>
      <w:r w:rsidRPr="005A7A97">
        <w:rPr>
          <w:bCs/>
          <w:color w:val="auto"/>
          <w:sz w:val="28"/>
          <w:szCs w:val="28"/>
        </w:rPr>
        <w:t xml:space="preserve"> малого и среднего предпринимательства или организаций, образующих инфраструктуру поддержки малого и среднего предпринимательства, не поступили заявки на участие в аукционе (конкурсе) на право заключение договора, предусматривающего переход прав владения или пользования в отношении муниципального имущества, в отношении которого заключение указанного</w:t>
      </w:r>
      <w:proofErr w:type="gramEnd"/>
      <w:r w:rsidRPr="005A7A97">
        <w:rPr>
          <w:bCs/>
          <w:color w:val="auto"/>
          <w:sz w:val="28"/>
          <w:szCs w:val="28"/>
        </w:rPr>
        <w:t xml:space="preserve"> договора может быть осуществлено без проведения аукциона (конкурса) в случаях, предусмотренным Федеральным законом от 26.07.</w:t>
      </w:r>
      <w:smartTag w:uri="urn:schemas-microsoft-com:office:smarttags" w:element="metricconverter">
        <w:smartTagPr>
          <w:attr w:name="ProductID" w:val="2006 г"/>
        </w:smartTagPr>
        <w:r w:rsidRPr="005A7A97">
          <w:rPr>
            <w:bCs/>
            <w:color w:val="auto"/>
            <w:sz w:val="28"/>
            <w:szCs w:val="28"/>
          </w:rPr>
          <w:t>2006 г</w:t>
        </w:r>
      </w:smartTag>
      <w:r w:rsidRPr="005A7A97">
        <w:rPr>
          <w:bCs/>
          <w:color w:val="auto"/>
          <w:sz w:val="28"/>
          <w:szCs w:val="28"/>
        </w:rPr>
        <w:t>. № 135-ФЗ «О защите конкуренции».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2.4. В Перечень включаются сведения о наименовании, реестровом номере кадастровом номере, адресе (местоположении), общей площади и функциональном назначении муниципального имущества.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2.5. Перечень и внесение в него изменения подлежат обязательному размещению на официальном сайте уполномоченного органа в течение 3 рабочих дней со дня подписания приказа и опубликованию в районной газете в течение 10 рабочих дней со дня подписания приказа. </w:t>
      </w:r>
    </w:p>
    <w:p w:rsidR="00E76631" w:rsidRPr="005A7A97" w:rsidRDefault="00E76631" w:rsidP="00E76631">
      <w:pPr>
        <w:pStyle w:val="Default"/>
        <w:jc w:val="center"/>
        <w:rPr>
          <w:bCs/>
          <w:color w:val="auto"/>
          <w:sz w:val="28"/>
          <w:szCs w:val="28"/>
        </w:rPr>
      </w:pPr>
    </w:p>
    <w:p w:rsidR="00E76631" w:rsidRPr="005A7A97" w:rsidRDefault="00E76631" w:rsidP="00E7663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 xml:space="preserve">3. Условия предоставления в аренду </w:t>
      </w:r>
    </w:p>
    <w:p w:rsidR="00E76631" w:rsidRPr="005A7A97" w:rsidRDefault="00E76631" w:rsidP="00E7663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муниципального имущества, включенного в Перечень</w:t>
      </w:r>
    </w:p>
    <w:p w:rsidR="00E76631" w:rsidRPr="005A7A97" w:rsidRDefault="00E76631" w:rsidP="00E76631">
      <w:pPr>
        <w:pStyle w:val="Default"/>
        <w:jc w:val="both"/>
        <w:rPr>
          <w:bCs/>
          <w:color w:val="auto"/>
          <w:sz w:val="28"/>
          <w:szCs w:val="28"/>
        </w:rPr>
      </w:pP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3.1. </w:t>
      </w:r>
      <w:proofErr w:type="gramStart"/>
      <w:r w:rsidRPr="005A7A97">
        <w:rPr>
          <w:bCs/>
          <w:color w:val="auto"/>
          <w:sz w:val="28"/>
          <w:szCs w:val="28"/>
        </w:rPr>
        <w:t>Арендаторами муниципального имущества, включенного в Перечень, могут быть субъекты малого и среднего предпринимательства, организации, образующие инфраструктуру поддержки малого и среднего предпринимательства, отвечающие требованиям, установленным Федеральным законом от 24.07.</w:t>
      </w:r>
      <w:smartTag w:uri="urn:schemas-microsoft-com:office:smarttags" w:element="metricconverter">
        <w:smartTagPr>
          <w:attr w:name="ProductID" w:val="2007 г"/>
        </w:smartTagPr>
        <w:r w:rsidRPr="005A7A97">
          <w:rPr>
            <w:bCs/>
            <w:color w:val="auto"/>
            <w:sz w:val="28"/>
            <w:szCs w:val="28"/>
          </w:rPr>
          <w:t>2007 г</w:t>
        </w:r>
      </w:smartTag>
      <w:r w:rsidRPr="005A7A97">
        <w:rPr>
          <w:bCs/>
          <w:color w:val="auto"/>
          <w:sz w:val="28"/>
          <w:szCs w:val="28"/>
        </w:rPr>
        <w:t>. № 209 - ФЗ «О развитии малого и среднего предпринимательства в Российской Федерации», за исключением категорий субъектов малого и среднего предпринимательства, определенных ч. 3 ст. 14 Федерального закона от 24.07.</w:t>
      </w:r>
      <w:smartTag w:uri="urn:schemas-microsoft-com:office:smarttags" w:element="metricconverter">
        <w:smartTagPr>
          <w:attr w:name="ProductID" w:val="2007 г"/>
        </w:smartTagPr>
        <w:r w:rsidRPr="005A7A97">
          <w:rPr>
            <w:bCs/>
            <w:color w:val="auto"/>
            <w:sz w:val="28"/>
            <w:szCs w:val="28"/>
          </w:rPr>
          <w:t>2007 г</w:t>
        </w:r>
      </w:smartTag>
      <w:r w:rsidRPr="005A7A97">
        <w:rPr>
          <w:bCs/>
          <w:color w:val="auto"/>
          <w:sz w:val="28"/>
          <w:szCs w:val="28"/>
        </w:rPr>
        <w:t>. № 209-ФЗ «О</w:t>
      </w:r>
      <w:proofErr w:type="gramEnd"/>
      <w:r w:rsidRPr="005A7A97">
        <w:rPr>
          <w:bCs/>
          <w:color w:val="auto"/>
          <w:sz w:val="28"/>
          <w:szCs w:val="28"/>
        </w:rPr>
        <w:t xml:space="preserve"> </w:t>
      </w:r>
      <w:proofErr w:type="gramStart"/>
      <w:r w:rsidRPr="005A7A97">
        <w:rPr>
          <w:bCs/>
          <w:color w:val="auto"/>
          <w:sz w:val="28"/>
          <w:szCs w:val="28"/>
        </w:rPr>
        <w:t>развитии</w:t>
      </w:r>
      <w:proofErr w:type="gramEnd"/>
      <w:r w:rsidRPr="005A7A97">
        <w:rPr>
          <w:bCs/>
          <w:color w:val="auto"/>
          <w:sz w:val="28"/>
          <w:szCs w:val="28"/>
        </w:rPr>
        <w:t xml:space="preserve"> малого и среднего предпринимательства</w:t>
      </w:r>
      <w:r>
        <w:rPr>
          <w:bCs/>
          <w:color w:val="auto"/>
          <w:sz w:val="28"/>
          <w:szCs w:val="28"/>
        </w:rPr>
        <w:t xml:space="preserve"> </w:t>
      </w:r>
      <w:r w:rsidRPr="00E76631">
        <w:rPr>
          <w:bCs/>
          <w:color w:val="auto"/>
          <w:sz w:val="28"/>
          <w:szCs w:val="28"/>
        </w:rPr>
        <w:t xml:space="preserve">и </w:t>
      </w:r>
      <w:proofErr w:type="spellStart"/>
      <w:r w:rsidRPr="00E76631">
        <w:rPr>
          <w:bCs/>
          <w:color w:val="auto"/>
          <w:sz w:val="28"/>
          <w:szCs w:val="28"/>
        </w:rPr>
        <w:t>самозанятых</w:t>
      </w:r>
      <w:proofErr w:type="spellEnd"/>
      <w:r w:rsidRPr="00E76631">
        <w:rPr>
          <w:bCs/>
          <w:color w:val="auto"/>
          <w:sz w:val="28"/>
          <w:szCs w:val="28"/>
        </w:rPr>
        <w:t xml:space="preserve"> граждан</w:t>
      </w:r>
      <w:r w:rsidRPr="005A7A97">
        <w:rPr>
          <w:bCs/>
          <w:color w:val="auto"/>
          <w:sz w:val="28"/>
          <w:szCs w:val="28"/>
        </w:rPr>
        <w:t xml:space="preserve"> в Российской Федерации»: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3.1.1.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3.1.2. являющихся участниками соглашений о разделе продукции;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3.1.3. </w:t>
      </w:r>
      <w:proofErr w:type="gramStart"/>
      <w:r w:rsidRPr="005A7A97">
        <w:rPr>
          <w:bCs/>
          <w:color w:val="auto"/>
          <w:sz w:val="28"/>
          <w:szCs w:val="28"/>
        </w:rPr>
        <w:t>осуществляющих</w:t>
      </w:r>
      <w:proofErr w:type="gramEnd"/>
      <w:r w:rsidRPr="005A7A97">
        <w:rPr>
          <w:bCs/>
          <w:color w:val="auto"/>
          <w:sz w:val="28"/>
          <w:szCs w:val="28"/>
        </w:rPr>
        <w:t xml:space="preserve"> предпринимательскую деятельность в сфере игорного бизнеса;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3.1.4. являющихся в порядке, установленном законодательством Российской Федерации о валютном регулировании и валютном контроле, нерезидентами </w:t>
      </w:r>
      <w:r w:rsidRPr="005A7A97">
        <w:rPr>
          <w:bCs/>
          <w:color w:val="auto"/>
          <w:sz w:val="28"/>
          <w:szCs w:val="28"/>
        </w:rPr>
        <w:lastRenderedPageBreak/>
        <w:t>Российской Федерации, за исключением случаев, предусмотренных международными договорами Российской Федерации.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3.2. В целях передачи муниципального имущества, включенного в Перечень, во владение или пользование уполномоченным органом, объявляется аукцион (конкурс) на право заключения договора аренды в отношении указанного имущества, за исключением случаев, предусмотренных ст. 17.1 Федерального закона от 26.07.2006 г. № 135-ФЗ «О защите конкуренции».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Решение </w:t>
      </w:r>
      <w:proofErr w:type="gramStart"/>
      <w:r w:rsidRPr="005A7A97">
        <w:rPr>
          <w:bCs/>
          <w:color w:val="auto"/>
          <w:sz w:val="28"/>
          <w:szCs w:val="28"/>
        </w:rPr>
        <w:t>о</w:t>
      </w:r>
      <w:proofErr w:type="gramEnd"/>
      <w:r w:rsidRPr="005A7A97">
        <w:rPr>
          <w:bCs/>
          <w:color w:val="auto"/>
          <w:sz w:val="28"/>
          <w:szCs w:val="28"/>
        </w:rPr>
        <w:t xml:space="preserve"> </w:t>
      </w:r>
      <w:proofErr w:type="gramStart"/>
      <w:r w:rsidRPr="005A7A97">
        <w:rPr>
          <w:bCs/>
          <w:color w:val="auto"/>
          <w:sz w:val="28"/>
          <w:szCs w:val="28"/>
        </w:rPr>
        <w:t>проведени</w:t>
      </w:r>
      <w:r>
        <w:rPr>
          <w:bCs/>
          <w:color w:val="auto"/>
          <w:sz w:val="28"/>
          <w:szCs w:val="28"/>
        </w:rPr>
        <w:t>й</w:t>
      </w:r>
      <w:proofErr w:type="gramEnd"/>
      <w:r w:rsidRPr="005A7A97">
        <w:rPr>
          <w:bCs/>
          <w:color w:val="auto"/>
          <w:sz w:val="28"/>
          <w:szCs w:val="28"/>
        </w:rPr>
        <w:t xml:space="preserve"> аукционов (конкурсов) на право заключения договора аренды принимается в форме распоряжения уполномоченного органа. Проект распоряжения, подготовленный уполномоченным органом, подлежит согласованию с координационным органом по развитию малого и среднего предпринимательства.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3.3. При проведен</w:t>
      </w:r>
      <w:proofErr w:type="gramStart"/>
      <w:r w:rsidRPr="005A7A97">
        <w:rPr>
          <w:bCs/>
          <w:color w:val="auto"/>
          <w:sz w:val="28"/>
          <w:szCs w:val="28"/>
        </w:rPr>
        <w:t>ии ау</w:t>
      </w:r>
      <w:proofErr w:type="gramEnd"/>
      <w:r w:rsidRPr="005A7A97">
        <w:rPr>
          <w:bCs/>
          <w:color w:val="auto"/>
          <w:sz w:val="28"/>
          <w:szCs w:val="28"/>
        </w:rPr>
        <w:t>кционов (конкурсов) на право заключения договора аренды начальный размер арендной платы устанавливается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proofErr w:type="gramStart"/>
      <w:r w:rsidRPr="005A7A97">
        <w:rPr>
          <w:bCs/>
          <w:color w:val="auto"/>
          <w:sz w:val="28"/>
          <w:szCs w:val="28"/>
        </w:rPr>
        <w:t>Торги проводятся в порядке, установленном приказом Федеральной антимонопольной службы от 10.02.</w:t>
      </w:r>
      <w:smartTag w:uri="urn:schemas-microsoft-com:office:smarttags" w:element="metricconverter">
        <w:smartTagPr>
          <w:attr w:name="ProductID" w:val="2010 г"/>
        </w:smartTagPr>
        <w:r w:rsidRPr="005A7A97">
          <w:rPr>
            <w:bCs/>
            <w:color w:val="auto"/>
            <w:sz w:val="28"/>
            <w:szCs w:val="28"/>
          </w:rPr>
          <w:t>2010 г.</w:t>
        </w:r>
      </w:smartTag>
      <w:r w:rsidRPr="005A7A97">
        <w:rPr>
          <w:bCs/>
          <w:color w:val="auto"/>
          <w:sz w:val="28"/>
          <w:szCs w:val="28"/>
        </w:rPr>
        <w:t xml:space="preserve"> № 67 «О порядке проведения конкурсов или аукционов на право заключения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имущества, и перечне видов имущества, в отношении которых заключение указанных договоров может осуществляться путем проведения торгов в форме конкурса».</w:t>
      </w:r>
      <w:proofErr w:type="gramEnd"/>
    </w:p>
    <w:p w:rsidR="00E76631" w:rsidRPr="00E76631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3.4. При заключении с субъектами малого и среднего </w:t>
      </w:r>
      <w:r w:rsidRPr="00E76631">
        <w:rPr>
          <w:bCs/>
          <w:color w:val="auto"/>
          <w:sz w:val="28"/>
          <w:szCs w:val="28"/>
        </w:rPr>
        <w:t xml:space="preserve">предпринимательства и </w:t>
      </w:r>
      <w:proofErr w:type="spellStart"/>
      <w:r w:rsidRPr="00E76631">
        <w:rPr>
          <w:bCs/>
          <w:color w:val="auto"/>
          <w:sz w:val="28"/>
          <w:szCs w:val="28"/>
        </w:rPr>
        <w:t>самозанятых</w:t>
      </w:r>
      <w:proofErr w:type="spellEnd"/>
      <w:r w:rsidRPr="00E76631">
        <w:rPr>
          <w:bCs/>
          <w:color w:val="auto"/>
          <w:sz w:val="28"/>
          <w:szCs w:val="28"/>
        </w:rPr>
        <w:t xml:space="preserve"> граждан договоров аренды предусматриваются следующие условия: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E76631">
        <w:rPr>
          <w:bCs/>
          <w:color w:val="auto"/>
          <w:sz w:val="28"/>
          <w:szCs w:val="28"/>
        </w:rPr>
        <w:t>3.4.1. срок арендной составляет не мене 5 лет. Срок договора может быть</w:t>
      </w:r>
      <w:r w:rsidRPr="005A7A97">
        <w:rPr>
          <w:bCs/>
          <w:color w:val="auto"/>
          <w:sz w:val="28"/>
          <w:szCs w:val="28"/>
        </w:rPr>
        <w:t xml:space="preserve"> уменьшен на основании поданного до заключения такого договора заявления лица, приобретающего права владения или пользования;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3.4.2. арендная плата вносится в следующем порядке: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 первый год аренды - 40 процентов размера арендной платы;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во второй год аренды - 60 процентов размера арендной платы;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 третий год аренды - 80 процентов размера арендной платы;</w:t>
      </w:r>
    </w:p>
    <w:p w:rsidR="00E76631" w:rsidRPr="005A7A97" w:rsidRDefault="00E76631" w:rsidP="00E76631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 четвертый год аренды и далее 100 процентов размера арендной платы.</w:t>
      </w:r>
    </w:p>
    <w:p w:rsidR="00E76631" w:rsidRPr="00E76631" w:rsidRDefault="00E76631" w:rsidP="00E76631">
      <w:pPr>
        <w:pStyle w:val="Default"/>
        <w:ind w:firstLine="709"/>
        <w:jc w:val="both"/>
        <w:rPr>
          <w:color w:val="auto"/>
        </w:rPr>
      </w:pPr>
      <w:r w:rsidRPr="00E76631">
        <w:rPr>
          <w:bCs/>
          <w:color w:val="auto"/>
          <w:sz w:val="28"/>
          <w:szCs w:val="28"/>
        </w:rPr>
        <w:t xml:space="preserve">3.5. </w:t>
      </w:r>
      <w:proofErr w:type="gramStart"/>
      <w:r w:rsidRPr="00E76631">
        <w:rPr>
          <w:bCs/>
          <w:color w:val="auto"/>
          <w:sz w:val="28"/>
          <w:szCs w:val="28"/>
        </w:rPr>
        <w:t xml:space="preserve">При установлении факта использования муниципального имущества, переданного субъектам малого и среднего предпринимательства и </w:t>
      </w:r>
      <w:proofErr w:type="spellStart"/>
      <w:r w:rsidRPr="00E76631">
        <w:rPr>
          <w:bCs/>
          <w:color w:val="auto"/>
          <w:sz w:val="28"/>
          <w:szCs w:val="28"/>
        </w:rPr>
        <w:t>самозанятых</w:t>
      </w:r>
      <w:proofErr w:type="spellEnd"/>
      <w:r w:rsidRPr="00E76631">
        <w:rPr>
          <w:bCs/>
          <w:color w:val="auto"/>
          <w:sz w:val="28"/>
          <w:szCs w:val="28"/>
        </w:rPr>
        <w:t xml:space="preserve"> граждан и организациям, образующим инфраструктуру поддержки субъектов малого и среднего предпринимательства и </w:t>
      </w:r>
      <w:proofErr w:type="spellStart"/>
      <w:r w:rsidRPr="00E76631">
        <w:rPr>
          <w:bCs/>
          <w:color w:val="auto"/>
          <w:sz w:val="28"/>
          <w:szCs w:val="28"/>
        </w:rPr>
        <w:t>самозанятых</w:t>
      </w:r>
      <w:proofErr w:type="spellEnd"/>
      <w:r w:rsidRPr="00E76631">
        <w:rPr>
          <w:bCs/>
          <w:color w:val="auto"/>
          <w:sz w:val="28"/>
          <w:szCs w:val="28"/>
        </w:rPr>
        <w:t xml:space="preserve"> граждан, не по целевому назначению или с нарушением запретов, установленных ч. 2 ст. 18 Федерального закона от 24.07.</w:t>
      </w:r>
      <w:smartTag w:uri="urn:schemas-microsoft-com:office:smarttags" w:element="metricconverter">
        <w:smartTagPr>
          <w:attr w:name="ProductID" w:val="2007 г"/>
        </w:smartTagPr>
        <w:r w:rsidRPr="00E76631">
          <w:rPr>
            <w:bCs/>
            <w:color w:val="auto"/>
            <w:sz w:val="28"/>
            <w:szCs w:val="28"/>
          </w:rPr>
          <w:t>2007 г</w:t>
        </w:r>
      </w:smartTag>
      <w:r w:rsidRPr="00E76631">
        <w:rPr>
          <w:bCs/>
          <w:color w:val="auto"/>
          <w:sz w:val="28"/>
          <w:szCs w:val="28"/>
        </w:rPr>
        <w:t xml:space="preserve">. № 209-ФЗ «О развитии малого и среднего предпринимательства и </w:t>
      </w:r>
      <w:proofErr w:type="spellStart"/>
      <w:r w:rsidRPr="00E76631">
        <w:rPr>
          <w:bCs/>
          <w:color w:val="auto"/>
          <w:sz w:val="28"/>
          <w:szCs w:val="28"/>
        </w:rPr>
        <w:t>самозанятых</w:t>
      </w:r>
      <w:proofErr w:type="spellEnd"/>
      <w:r w:rsidRPr="00E76631">
        <w:rPr>
          <w:bCs/>
          <w:color w:val="auto"/>
          <w:sz w:val="28"/>
          <w:szCs w:val="28"/>
        </w:rPr>
        <w:t xml:space="preserve"> граждан в Российской Федерации», а</w:t>
      </w:r>
      <w:proofErr w:type="gramEnd"/>
      <w:r w:rsidRPr="00E76631">
        <w:rPr>
          <w:bCs/>
          <w:color w:val="auto"/>
          <w:sz w:val="28"/>
          <w:szCs w:val="28"/>
        </w:rPr>
        <w:t xml:space="preserve"> также в случае выявления несоответствия субъекта малого  и среднего предпринимательства и </w:t>
      </w:r>
      <w:proofErr w:type="spellStart"/>
      <w:r w:rsidRPr="00E76631">
        <w:rPr>
          <w:bCs/>
          <w:color w:val="auto"/>
          <w:sz w:val="28"/>
          <w:szCs w:val="28"/>
        </w:rPr>
        <w:t>самозанятых</w:t>
      </w:r>
      <w:proofErr w:type="spellEnd"/>
      <w:r w:rsidRPr="00E76631">
        <w:rPr>
          <w:bCs/>
          <w:color w:val="auto"/>
          <w:sz w:val="28"/>
          <w:szCs w:val="28"/>
        </w:rPr>
        <w:t xml:space="preserve"> граждан или организации требованиям, установленным законодательством, договор аренды подлежит расторжению.</w:t>
      </w:r>
    </w:p>
    <w:p w:rsidR="00E76631" w:rsidRDefault="00E76631" w:rsidP="00E76631"/>
    <w:p w:rsidR="00E76631" w:rsidRDefault="00E76631" w:rsidP="00E76631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rFonts w:ascii="Times New Roman" w:hAnsi="Times New Roman" w:cs="Times New Roman"/>
          <w:sz w:val="28"/>
          <w:szCs w:val="28"/>
        </w:rPr>
      </w:pPr>
    </w:p>
    <w:p w:rsidR="00FE6965" w:rsidRDefault="00FE6965"/>
    <w:sectPr w:rsidR="00FE6965" w:rsidSect="00172EE3">
      <w:pgSz w:w="11906" w:h="16838"/>
      <w:pgMar w:top="851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6631"/>
    <w:rsid w:val="0004711A"/>
    <w:rsid w:val="00835D53"/>
    <w:rsid w:val="00E76631"/>
    <w:rsid w:val="00FE6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6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766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ody Text"/>
    <w:basedOn w:val="a"/>
    <w:link w:val="1"/>
    <w:uiPriority w:val="99"/>
    <w:unhideWhenUsed/>
    <w:rsid w:val="00E76631"/>
    <w:pPr>
      <w:shd w:val="clear" w:color="auto" w:fill="FFFFFF"/>
      <w:spacing w:after="300" w:line="322" w:lineRule="exac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E766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locked/>
    <w:rsid w:val="00E7663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"/>
    <w:basedOn w:val="1"/>
    <w:uiPriority w:val="99"/>
    <w:rsid w:val="00E76631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E76631"/>
    <w:pPr>
      <w:spacing w:after="0" w:line="240" w:lineRule="auto"/>
    </w:pPr>
  </w:style>
  <w:style w:type="paragraph" w:customStyle="1" w:styleId="Default">
    <w:name w:val="Default"/>
    <w:uiPriority w:val="99"/>
    <w:rsid w:val="00E76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2002</Words>
  <Characters>11417</Characters>
  <Application>Microsoft Office Word</Application>
  <DocSecurity>0</DocSecurity>
  <Lines>95</Lines>
  <Paragraphs>26</Paragraphs>
  <ScaleCrop>false</ScaleCrop>
  <Company/>
  <LinksUpToDate>false</LinksUpToDate>
  <CharactersWithSpaces>13393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2022-11-25T08:08:00Z</dcterms:created>
  <dcterms:modified xsi:type="dcterms:W3CDTF">2022-11-25T08:08:00Z</dcterms:modified>
</cp:coreProperties>
</file>