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4A" w:rsidRPr="00B453BB" w:rsidRDefault="00192E4A" w:rsidP="00192E4A">
      <w:pPr>
        <w:ind w:right="-5103" w:hanging="142"/>
        <w:rPr>
          <w:b/>
          <w:noProof/>
        </w:rPr>
      </w:pPr>
      <w:r>
        <w:rPr>
          <w:b/>
          <w:noProof/>
        </w:rPr>
        <w:drawing>
          <wp:anchor distT="0" distB="0" distL="114300" distR="114300" simplePos="0" relativeHeight="251659264" behindDoc="1" locked="0" layoutInCell="1" allowOverlap="1">
            <wp:simplePos x="0" y="0"/>
            <wp:positionH relativeFrom="column">
              <wp:posOffset>2527935</wp:posOffset>
            </wp:positionH>
            <wp:positionV relativeFrom="paragraph">
              <wp:posOffset>-16510</wp:posOffset>
            </wp:positionV>
            <wp:extent cx="914400" cy="790575"/>
            <wp:effectExtent l="0" t="0" r="0" b="9525"/>
            <wp:wrapNone/>
            <wp:docPr id="5"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4" cstate="print"/>
                    <a:srcRect/>
                    <a:stretch>
                      <a:fillRect/>
                    </a:stretch>
                  </pic:blipFill>
                  <pic:spPr bwMode="auto">
                    <a:xfrm>
                      <a:off x="0" y="0"/>
                      <a:ext cx="914400" cy="790575"/>
                    </a:xfrm>
                    <a:prstGeom prst="rect">
                      <a:avLst/>
                    </a:prstGeom>
                    <a:noFill/>
                    <a:ln w="9525">
                      <a:noFill/>
                      <a:miter lim="800000"/>
                      <a:headEnd/>
                      <a:tailEnd/>
                    </a:ln>
                  </pic:spPr>
                </pic:pic>
              </a:graphicData>
            </a:graphic>
          </wp:anchor>
        </w:drawing>
      </w:r>
      <w:r w:rsidRPr="00B453BB">
        <w:rPr>
          <w:b/>
          <w:noProof/>
        </w:rPr>
        <w:t xml:space="preserve">Новэ-Балькъэр къуажэм  и  щып1э                            </w:t>
      </w:r>
      <w:r>
        <w:rPr>
          <w:b/>
          <w:noProof/>
        </w:rPr>
        <w:t>К</w:t>
      </w:r>
      <w:r w:rsidRPr="00B453BB">
        <w:rPr>
          <w:b/>
          <w:noProof/>
        </w:rPr>
        <w:t xml:space="preserve">ЪМР-ни Терк муниципальный районуну     </w:t>
      </w:r>
    </w:p>
    <w:p w:rsidR="00192E4A" w:rsidRPr="00B453BB" w:rsidRDefault="00192E4A" w:rsidP="00192E4A">
      <w:pPr>
        <w:ind w:right="-5103" w:hanging="142"/>
        <w:rPr>
          <w:b/>
          <w:noProof/>
        </w:rPr>
      </w:pPr>
      <w:r w:rsidRPr="00B453BB">
        <w:rPr>
          <w:b/>
          <w:noProof/>
        </w:rPr>
        <w:t xml:space="preserve">самоуправленэм и Совет»                                                  « Жангы-Малкъар элини жер-жерли     </w:t>
      </w:r>
    </w:p>
    <w:p w:rsidR="00192E4A" w:rsidRDefault="00192E4A" w:rsidP="00192E4A">
      <w:pPr>
        <w:ind w:right="-5103" w:hanging="142"/>
        <w:rPr>
          <w:b/>
          <w:noProof/>
        </w:rPr>
      </w:pPr>
      <w:r>
        <w:rPr>
          <w:b/>
          <w:noProof/>
        </w:rPr>
        <w:t xml:space="preserve">  КЪ</w:t>
      </w:r>
      <w:r w:rsidRPr="00B453BB">
        <w:rPr>
          <w:b/>
          <w:noProof/>
        </w:rPr>
        <w:t xml:space="preserve">БР Терч муниципальнэ район                                      </w:t>
      </w:r>
      <w:r w:rsidRPr="00A7436F">
        <w:rPr>
          <w:b/>
          <w:noProof/>
        </w:rPr>
        <w:t>самоуправлениясы</w:t>
      </w:r>
      <w:r>
        <w:rPr>
          <w:b/>
          <w:noProof/>
        </w:rPr>
        <w:t>н</w:t>
      </w:r>
      <w:r w:rsidRPr="00A7436F">
        <w:rPr>
          <w:b/>
          <w:noProof/>
        </w:rPr>
        <w:t xml:space="preserve">ы Совети »      </w:t>
      </w:r>
    </w:p>
    <w:p w:rsidR="00192E4A" w:rsidRPr="00A7436F" w:rsidRDefault="00192E4A" w:rsidP="00192E4A">
      <w:pPr>
        <w:ind w:right="-5103" w:hanging="142"/>
        <w:rPr>
          <w:b/>
          <w:noProof/>
        </w:rPr>
      </w:pPr>
    </w:p>
    <w:p w:rsidR="00192E4A" w:rsidRPr="002B4220" w:rsidRDefault="00192E4A" w:rsidP="00192E4A">
      <w:pPr>
        <w:ind w:hanging="142"/>
        <w:jc w:val="center"/>
        <w:rPr>
          <w:rFonts w:eastAsia="Arial Unicode MS"/>
          <w:b/>
          <w:kern w:val="32"/>
          <w:sz w:val="28"/>
          <w:szCs w:val="28"/>
        </w:rPr>
      </w:pPr>
      <w:r w:rsidRPr="00241521">
        <w:rPr>
          <w:rFonts w:eastAsia="Arial Unicode MS"/>
          <w:b/>
          <w:kern w:val="32"/>
          <w:sz w:val="28"/>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tbl>
      <w:tblPr>
        <w:tblW w:w="10064" w:type="dxa"/>
        <w:tblInd w:w="392" w:type="dxa"/>
        <w:tblBorders>
          <w:top w:val="thinThickSmallGap" w:sz="24" w:space="0" w:color="auto"/>
        </w:tblBorders>
        <w:tblLook w:val="0000"/>
      </w:tblPr>
      <w:tblGrid>
        <w:gridCol w:w="10064"/>
      </w:tblGrid>
      <w:tr w:rsidR="00192E4A" w:rsidRPr="00E94955" w:rsidTr="00A07A01">
        <w:trPr>
          <w:trHeight w:val="501"/>
        </w:trPr>
        <w:tc>
          <w:tcPr>
            <w:tcW w:w="10064" w:type="dxa"/>
          </w:tcPr>
          <w:p w:rsidR="00192E4A" w:rsidRPr="00E94955" w:rsidRDefault="00192E4A" w:rsidP="00A07A01">
            <w:pPr>
              <w:ind w:right="-5103"/>
              <w:rPr>
                <w:b/>
                <w:noProof/>
                <w:sz w:val="18"/>
                <w:szCs w:val="18"/>
              </w:rPr>
            </w:pPr>
          </w:p>
        </w:tc>
      </w:tr>
    </w:tbl>
    <w:p w:rsidR="00192E4A" w:rsidRDefault="00192E4A" w:rsidP="00192E4A">
      <w:pPr>
        <w:tabs>
          <w:tab w:val="left" w:pos="3949"/>
          <w:tab w:val="right" w:pos="9355"/>
        </w:tabs>
        <w:jc w:val="right"/>
        <w:rPr>
          <w:b/>
          <w:bCs/>
        </w:rPr>
      </w:pPr>
    </w:p>
    <w:p w:rsidR="00192E4A" w:rsidRDefault="00C23615" w:rsidP="00C23615">
      <w:pPr>
        <w:tabs>
          <w:tab w:val="left" w:pos="3949"/>
          <w:tab w:val="right" w:pos="9355"/>
        </w:tabs>
        <w:ind w:hanging="567"/>
        <w:jc w:val="center"/>
        <w:rPr>
          <w:b/>
          <w:bCs/>
        </w:rPr>
      </w:pPr>
      <w:r>
        <w:rPr>
          <w:b/>
          <w:bCs/>
        </w:rPr>
        <w:t>06.04.</w:t>
      </w:r>
      <w:r w:rsidR="00192E4A">
        <w:rPr>
          <w:b/>
          <w:bCs/>
        </w:rPr>
        <w:t>202</w:t>
      </w:r>
      <w:r>
        <w:rPr>
          <w:b/>
          <w:bCs/>
        </w:rPr>
        <w:t>1</w:t>
      </w:r>
      <w:r w:rsidR="00192E4A" w:rsidRPr="000512D7">
        <w:rPr>
          <w:b/>
          <w:bCs/>
        </w:rPr>
        <w:t xml:space="preserve"> г</w:t>
      </w:r>
      <w:r w:rsidR="00192E4A" w:rsidRPr="002B4220">
        <w:rPr>
          <w:b/>
          <w:bCs/>
        </w:rPr>
        <w:t>.                                                                     с. п. Новая Балкария</w:t>
      </w:r>
    </w:p>
    <w:p w:rsidR="00192E4A" w:rsidRDefault="00192E4A" w:rsidP="00192E4A">
      <w:pPr>
        <w:tabs>
          <w:tab w:val="left" w:pos="3949"/>
          <w:tab w:val="right" w:pos="9355"/>
        </w:tabs>
        <w:ind w:hanging="567"/>
        <w:rPr>
          <w:b/>
          <w:bCs/>
        </w:rPr>
      </w:pPr>
    </w:p>
    <w:p w:rsidR="00192E4A" w:rsidRPr="000512D7" w:rsidRDefault="00192E4A" w:rsidP="00192E4A">
      <w:pPr>
        <w:tabs>
          <w:tab w:val="left" w:pos="3949"/>
          <w:tab w:val="right" w:pos="9355"/>
        </w:tabs>
        <w:ind w:hanging="567"/>
        <w:rPr>
          <w:b/>
          <w:bCs/>
        </w:rPr>
      </w:pPr>
    </w:p>
    <w:p w:rsidR="00192E4A" w:rsidRPr="000512D7" w:rsidRDefault="00192E4A" w:rsidP="00192E4A">
      <w:pPr>
        <w:tabs>
          <w:tab w:val="left" w:pos="3949"/>
          <w:tab w:val="right" w:pos="9355"/>
        </w:tabs>
        <w:rPr>
          <w:b/>
          <w:bCs/>
        </w:rPr>
      </w:pPr>
      <w:r>
        <w:rPr>
          <w:b/>
          <w:bCs/>
        </w:rPr>
        <w:t xml:space="preserve">                                </w:t>
      </w:r>
      <w:r w:rsidR="00C23615">
        <w:rPr>
          <w:b/>
          <w:bCs/>
        </w:rPr>
        <w:t xml:space="preserve">                                                                     </w:t>
      </w:r>
      <w:r>
        <w:rPr>
          <w:b/>
          <w:bCs/>
        </w:rPr>
        <w:t xml:space="preserve">    </w:t>
      </w:r>
      <w:r w:rsidR="00C23615">
        <w:rPr>
          <w:b/>
          <w:bCs/>
        </w:rPr>
        <w:t xml:space="preserve"> </w:t>
      </w:r>
      <w:r>
        <w:rPr>
          <w:b/>
          <w:bCs/>
        </w:rPr>
        <w:t xml:space="preserve">    </w:t>
      </w:r>
      <w:r w:rsidR="00C23615">
        <w:rPr>
          <w:b/>
          <w:bCs/>
        </w:rPr>
        <w:t>51</w:t>
      </w:r>
      <w:r>
        <w:rPr>
          <w:b/>
          <w:bCs/>
        </w:rPr>
        <w:t xml:space="preserve"> </w:t>
      </w:r>
      <w:r w:rsidRPr="000512D7">
        <w:rPr>
          <w:b/>
          <w:bCs/>
        </w:rPr>
        <w:t xml:space="preserve">-я сессия </w:t>
      </w:r>
    </w:p>
    <w:p w:rsidR="00192E4A" w:rsidRPr="000512D7" w:rsidRDefault="00C23615" w:rsidP="00192E4A">
      <w:pPr>
        <w:tabs>
          <w:tab w:val="left" w:pos="3949"/>
          <w:tab w:val="right" w:pos="9355"/>
        </w:tabs>
      </w:pPr>
      <w:r>
        <w:rPr>
          <w:b/>
          <w:bCs/>
        </w:rPr>
        <w:t xml:space="preserve">                                                                                                              </w:t>
      </w:r>
      <w:r w:rsidR="00192E4A" w:rsidRPr="000512D7">
        <w:rPr>
          <w:b/>
          <w:bCs/>
        </w:rPr>
        <w:t>6-го созыва</w:t>
      </w:r>
    </w:p>
    <w:p w:rsidR="00192E4A" w:rsidRPr="000512D7" w:rsidRDefault="00192E4A" w:rsidP="00192E4A">
      <w:pPr>
        <w:rPr>
          <w:b/>
        </w:rPr>
      </w:pPr>
    </w:p>
    <w:p w:rsidR="00192E4A" w:rsidRDefault="00192E4A" w:rsidP="00192E4A">
      <w:pPr>
        <w:jc w:val="center"/>
      </w:pPr>
      <w:r>
        <w:rPr>
          <w:b/>
        </w:rPr>
        <w:t>РЕШЕНИЕ</w:t>
      </w:r>
      <w:r w:rsidRPr="000512D7">
        <w:rPr>
          <w:b/>
        </w:rPr>
        <w:t xml:space="preserve"> №</w:t>
      </w:r>
      <w:r w:rsidR="00C23615">
        <w:rPr>
          <w:b/>
        </w:rPr>
        <w:t xml:space="preserve"> 51/3</w:t>
      </w:r>
    </w:p>
    <w:p w:rsidR="00192E4A" w:rsidRDefault="00192E4A" w:rsidP="00192E4A"/>
    <w:p w:rsidR="00192E4A" w:rsidRPr="001F3143" w:rsidRDefault="00192E4A" w:rsidP="00192E4A">
      <w:pPr>
        <w:shd w:val="clear" w:color="auto" w:fill="FFFFFF"/>
        <w:jc w:val="center"/>
        <w:rPr>
          <w:b/>
          <w:color w:val="000000"/>
          <w:sz w:val="28"/>
          <w:szCs w:val="28"/>
        </w:rPr>
      </w:pPr>
      <w:r w:rsidRPr="00192E4A">
        <w:rPr>
          <w:b/>
          <w:color w:val="000000"/>
          <w:sz w:val="28"/>
          <w:szCs w:val="28"/>
        </w:rPr>
        <w:t>Об утверждении Положения о порядке и условиях приватизации муниципального имущества на территории муниципального образования сельским</w:t>
      </w:r>
      <w:r w:rsidRPr="001F3143">
        <w:rPr>
          <w:b/>
          <w:color w:val="000000"/>
          <w:sz w:val="28"/>
          <w:szCs w:val="28"/>
        </w:rPr>
        <w:t xml:space="preserve"> поселением</w:t>
      </w:r>
    </w:p>
    <w:p w:rsidR="00192E4A" w:rsidRPr="001F3143" w:rsidRDefault="00192E4A" w:rsidP="00192E4A">
      <w:pPr>
        <w:shd w:val="clear" w:color="auto" w:fill="FFFFFF"/>
        <w:jc w:val="center"/>
        <w:rPr>
          <w:b/>
          <w:color w:val="000000"/>
          <w:sz w:val="28"/>
          <w:szCs w:val="28"/>
        </w:rPr>
      </w:pPr>
      <w:r>
        <w:rPr>
          <w:b/>
          <w:color w:val="000000"/>
          <w:sz w:val="28"/>
          <w:szCs w:val="28"/>
        </w:rPr>
        <w:t>Новая Балкария</w:t>
      </w:r>
      <w:r w:rsidRPr="001F3143">
        <w:rPr>
          <w:b/>
          <w:color w:val="000000"/>
          <w:sz w:val="28"/>
          <w:szCs w:val="28"/>
        </w:rPr>
        <w:t xml:space="preserve"> и Терским муниципальным районом КБР "</w:t>
      </w:r>
    </w:p>
    <w:p w:rsidR="00192E4A" w:rsidRPr="00192E4A" w:rsidRDefault="00192E4A" w:rsidP="00192E4A">
      <w:pPr>
        <w:ind w:left="360"/>
        <w:jc w:val="center"/>
        <w:rPr>
          <w:rFonts w:eastAsiaTheme="minorHAnsi"/>
          <w:spacing w:val="-2"/>
          <w:sz w:val="28"/>
          <w:szCs w:val="28"/>
          <w:lang w:eastAsia="en-US"/>
        </w:rPr>
      </w:pPr>
    </w:p>
    <w:p w:rsidR="00192E4A" w:rsidRPr="00192E4A" w:rsidRDefault="00192E4A" w:rsidP="00192E4A">
      <w:pPr>
        <w:pStyle w:val="a4"/>
        <w:spacing w:line="255" w:lineRule="atLeast"/>
        <w:ind w:firstLine="708"/>
        <w:rPr>
          <w:rFonts w:eastAsiaTheme="minorHAnsi"/>
          <w:spacing w:val="-2"/>
          <w:sz w:val="28"/>
          <w:szCs w:val="28"/>
          <w:lang w:eastAsia="en-US"/>
        </w:rPr>
      </w:pPr>
      <w:r w:rsidRPr="00192E4A">
        <w:rPr>
          <w:rFonts w:eastAsiaTheme="minorHAnsi"/>
          <w:spacing w:val="-2"/>
          <w:sz w:val="28"/>
          <w:szCs w:val="28"/>
          <w:lang w:eastAsia="en-US"/>
        </w:rPr>
        <w:t xml:space="preserve">На основании Федерального закона от 21.12.2001 № 178-ФЗ «О приватизации государственного и муниципального имущества», в соответствии с Федеральным законом от 06.10.2003 № 131-ФЗ «Об общих принципах организации местного самоуправления в Российской Федерации», Устава </w:t>
      </w:r>
      <w:r w:rsidR="00C23615">
        <w:rPr>
          <w:rFonts w:eastAsiaTheme="minorHAnsi"/>
          <w:spacing w:val="-2"/>
          <w:sz w:val="28"/>
          <w:szCs w:val="28"/>
          <w:lang w:eastAsia="en-US"/>
        </w:rPr>
        <w:t xml:space="preserve">                      </w:t>
      </w:r>
      <w:r>
        <w:rPr>
          <w:rFonts w:eastAsiaTheme="minorHAnsi"/>
          <w:spacing w:val="-2"/>
          <w:sz w:val="28"/>
          <w:szCs w:val="28"/>
          <w:lang w:eastAsia="en-US"/>
        </w:rPr>
        <w:t>с.п. Новая Балкария</w:t>
      </w:r>
      <w:r w:rsidR="00C23615">
        <w:rPr>
          <w:rFonts w:eastAsiaTheme="minorHAnsi"/>
          <w:spacing w:val="-2"/>
          <w:sz w:val="28"/>
          <w:szCs w:val="28"/>
          <w:lang w:eastAsia="en-US"/>
        </w:rPr>
        <w:t xml:space="preserve"> Совет местного самоуправления с.п. Новая Балкария</w:t>
      </w:r>
    </w:p>
    <w:p w:rsidR="00192E4A" w:rsidRPr="00192E4A" w:rsidRDefault="00192E4A" w:rsidP="00192E4A">
      <w:pPr>
        <w:shd w:val="clear" w:color="auto" w:fill="FFFFFF"/>
        <w:spacing w:after="200" w:line="276" w:lineRule="auto"/>
        <w:rPr>
          <w:spacing w:val="-2"/>
          <w:sz w:val="28"/>
          <w:szCs w:val="28"/>
        </w:rPr>
      </w:pPr>
      <w:proofErr w:type="gramStart"/>
      <w:r w:rsidRPr="00A91034">
        <w:rPr>
          <w:b/>
          <w:bCs/>
          <w:color w:val="323131"/>
          <w:sz w:val="28"/>
          <w:szCs w:val="28"/>
        </w:rPr>
        <w:t>Р</w:t>
      </w:r>
      <w:proofErr w:type="gramEnd"/>
      <w:r w:rsidR="00C23615">
        <w:rPr>
          <w:b/>
          <w:bCs/>
          <w:color w:val="323131"/>
          <w:sz w:val="28"/>
          <w:szCs w:val="28"/>
        </w:rPr>
        <w:t xml:space="preserve"> </w:t>
      </w:r>
      <w:r w:rsidRPr="00192E4A">
        <w:rPr>
          <w:b/>
          <w:bCs/>
          <w:color w:val="323131"/>
          <w:sz w:val="28"/>
          <w:szCs w:val="28"/>
        </w:rPr>
        <w:t>Е Ш И Л:</w:t>
      </w:r>
    </w:p>
    <w:p w:rsidR="00192E4A" w:rsidRPr="00192E4A" w:rsidRDefault="00C23615" w:rsidP="00192E4A">
      <w:pPr>
        <w:shd w:val="clear" w:color="auto" w:fill="FFFFFF"/>
        <w:spacing w:after="200" w:line="276" w:lineRule="auto"/>
        <w:rPr>
          <w:spacing w:val="-2"/>
          <w:sz w:val="28"/>
          <w:szCs w:val="28"/>
        </w:rPr>
      </w:pPr>
      <w:r>
        <w:rPr>
          <w:spacing w:val="-2"/>
          <w:sz w:val="28"/>
          <w:szCs w:val="28"/>
        </w:rPr>
        <w:t xml:space="preserve">     </w:t>
      </w:r>
      <w:r w:rsidR="00192E4A" w:rsidRPr="00192E4A">
        <w:rPr>
          <w:spacing w:val="-2"/>
          <w:sz w:val="28"/>
          <w:szCs w:val="28"/>
        </w:rPr>
        <w:t>1. Утвердить Положение о порядке и условиях приватизации муниципального имущества на террит</w:t>
      </w:r>
      <w:r w:rsidR="00192E4A">
        <w:rPr>
          <w:spacing w:val="-2"/>
          <w:sz w:val="28"/>
          <w:szCs w:val="28"/>
        </w:rPr>
        <w:t xml:space="preserve">ории сельского поселения Новая Балкария Терского муниципального района КБР </w:t>
      </w:r>
      <w:r w:rsidR="00192E4A" w:rsidRPr="00192E4A">
        <w:rPr>
          <w:spacing w:val="-2"/>
          <w:sz w:val="28"/>
          <w:szCs w:val="28"/>
        </w:rPr>
        <w:t>согласно приложению.</w:t>
      </w:r>
    </w:p>
    <w:p w:rsidR="00192E4A" w:rsidRPr="00E6102A" w:rsidRDefault="00C23615" w:rsidP="00192E4A">
      <w:pPr>
        <w:shd w:val="clear" w:color="auto" w:fill="FFFFFF"/>
        <w:spacing w:after="200" w:line="276" w:lineRule="auto"/>
        <w:rPr>
          <w:rFonts w:eastAsiaTheme="minorHAnsi"/>
          <w:spacing w:val="-2"/>
          <w:sz w:val="28"/>
          <w:szCs w:val="28"/>
          <w:lang w:eastAsia="en-US"/>
        </w:rPr>
      </w:pPr>
      <w:r>
        <w:rPr>
          <w:spacing w:val="-2"/>
          <w:sz w:val="28"/>
          <w:szCs w:val="28"/>
        </w:rPr>
        <w:t xml:space="preserve">     </w:t>
      </w:r>
      <w:r w:rsidR="00192E4A">
        <w:rPr>
          <w:spacing w:val="-2"/>
          <w:sz w:val="28"/>
          <w:szCs w:val="28"/>
        </w:rPr>
        <w:t>2</w:t>
      </w:r>
      <w:r w:rsidR="00192E4A" w:rsidRPr="001F3143">
        <w:rPr>
          <w:sz w:val="28"/>
          <w:szCs w:val="28"/>
        </w:rPr>
        <w:t xml:space="preserve">. </w:t>
      </w:r>
      <w:proofErr w:type="gramStart"/>
      <w:r w:rsidR="00192E4A" w:rsidRPr="001F3143">
        <w:rPr>
          <w:spacing w:val="-2"/>
          <w:sz w:val="28"/>
          <w:szCs w:val="28"/>
        </w:rPr>
        <w:t>Разместить</w:t>
      </w:r>
      <w:proofErr w:type="gramEnd"/>
      <w:r w:rsidR="00192E4A" w:rsidRPr="001F3143">
        <w:rPr>
          <w:spacing w:val="-2"/>
          <w:sz w:val="28"/>
          <w:szCs w:val="28"/>
        </w:rPr>
        <w:t xml:space="preserve"> настоящее постановление на официальном сайте местной администрации Терского муниципального района в сети Интернет http://te.adm-kbr.ru.</w:t>
      </w:r>
    </w:p>
    <w:p w:rsidR="00192E4A" w:rsidRPr="00E6102A" w:rsidRDefault="00C23615" w:rsidP="00192E4A">
      <w:pPr>
        <w:autoSpaceDE w:val="0"/>
        <w:autoSpaceDN w:val="0"/>
        <w:adjustRightInd w:val="0"/>
        <w:jc w:val="both"/>
        <w:rPr>
          <w:rFonts w:eastAsiaTheme="minorHAnsi"/>
          <w:spacing w:val="-2"/>
          <w:sz w:val="28"/>
          <w:szCs w:val="28"/>
        </w:rPr>
      </w:pPr>
      <w:r>
        <w:rPr>
          <w:spacing w:val="-2"/>
          <w:sz w:val="28"/>
          <w:szCs w:val="28"/>
        </w:rPr>
        <w:t xml:space="preserve">   </w:t>
      </w:r>
      <w:r w:rsidR="00192E4A" w:rsidRPr="001F3143">
        <w:rPr>
          <w:spacing w:val="-2"/>
          <w:sz w:val="28"/>
          <w:szCs w:val="28"/>
        </w:rPr>
        <w:t xml:space="preserve">3. </w:t>
      </w:r>
      <w:proofErr w:type="gramStart"/>
      <w:r w:rsidR="00192E4A" w:rsidRPr="001F3143">
        <w:rPr>
          <w:spacing w:val="-2"/>
          <w:sz w:val="28"/>
          <w:szCs w:val="28"/>
        </w:rPr>
        <w:t>Контроль за</w:t>
      </w:r>
      <w:proofErr w:type="gramEnd"/>
      <w:r w:rsidR="00192E4A" w:rsidRPr="001F3143">
        <w:rPr>
          <w:spacing w:val="-2"/>
          <w:sz w:val="28"/>
          <w:szCs w:val="28"/>
        </w:rPr>
        <w:t xml:space="preserve"> исполнением настоящего постановления оставляю за собой</w:t>
      </w:r>
      <w:r w:rsidR="00192E4A">
        <w:rPr>
          <w:spacing w:val="-2"/>
          <w:sz w:val="28"/>
          <w:szCs w:val="28"/>
        </w:rPr>
        <w:t>.</w:t>
      </w:r>
    </w:p>
    <w:p w:rsidR="00192E4A" w:rsidRDefault="00192E4A" w:rsidP="00192E4A"/>
    <w:p w:rsidR="00192E4A" w:rsidRDefault="00192E4A" w:rsidP="00192E4A"/>
    <w:p w:rsidR="00192E4A" w:rsidRPr="008E25CC" w:rsidRDefault="00192E4A" w:rsidP="00192E4A">
      <w:pPr>
        <w:pStyle w:val="a3"/>
        <w:rPr>
          <w:rFonts w:ascii="Times New Roman" w:hAnsi="Times New Roman"/>
          <w:sz w:val="28"/>
          <w:szCs w:val="28"/>
        </w:rPr>
      </w:pPr>
      <w:r w:rsidRPr="008E25CC">
        <w:rPr>
          <w:rFonts w:ascii="Times New Roman" w:hAnsi="Times New Roman"/>
          <w:sz w:val="28"/>
          <w:szCs w:val="28"/>
        </w:rPr>
        <w:t>Председатель Совета местного самоуправления</w:t>
      </w:r>
    </w:p>
    <w:p w:rsidR="00192E4A" w:rsidRPr="008E25CC" w:rsidRDefault="00192E4A" w:rsidP="00192E4A">
      <w:pPr>
        <w:pStyle w:val="a3"/>
        <w:rPr>
          <w:rFonts w:ascii="Times New Roman" w:hAnsi="Times New Roman"/>
          <w:sz w:val="28"/>
          <w:szCs w:val="28"/>
        </w:rPr>
      </w:pPr>
      <w:r w:rsidRPr="008E25CC">
        <w:rPr>
          <w:rFonts w:ascii="Times New Roman" w:hAnsi="Times New Roman"/>
          <w:sz w:val="28"/>
          <w:szCs w:val="28"/>
        </w:rPr>
        <w:t xml:space="preserve">сельского поселения Новая Балкария                                             </w:t>
      </w:r>
    </w:p>
    <w:p w:rsidR="00192E4A" w:rsidRPr="008E25CC" w:rsidRDefault="00192E4A" w:rsidP="00192E4A">
      <w:pPr>
        <w:pStyle w:val="a3"/>
        <w:rPr>
          <w:rFonts w:ascii="Times New Roman" w:hAnsi="Times New Roman"/>
          <w:sz w:val="28"/>
          <w:szCs w:val="28"/>
        </w:rPr>
      </w:pPr>
      <w:r w:rsidRPr="008E25CC">
        <w:rPr>
          <w:rFonts w:ascii="Times New Roman" w:hAnsi="Times New Roman"/>
          <w:sz w:val="28"/>
          <w:szCs w:val="28"/>
        </w:rPr>
        <w:t>Терского муниципального района</w:t>
      </w:r>
    </w:p>
    <w:p w:rsidR="00192E4A" w:rsidRDefault="00192E4A" w:rsidP="00192E4A">
      <w:pPr>
        <w:pStyle w:val="a3"/>
        <w:rPr>
          <w:rFonts w:ascii="Times New Roman" w:hAnsi="Times New Roman"/>
          <w:sz w:val="28"/>
          <w:szCs w:val="28"/>
        </w:rPr>
      </w:pPr>
      <w:r w:rsidRPr="008E25CC">
        <w:rPr>
          <w:rFonts w:ascii="Times New Roman" w:hAnsi="Times New Roman"/>
          <w:sz w:val="28"/>
          <w:szCs w:val="28"/>
        </w:rPr>
        <w:t xml:space="preserve">Кабардино-Балкарской Республики          </w:t>
      </w:r>
      <w:proofErr w:type="spellStart"/>
      <w:r w:rsidRPr="008E25CC">
        <w:rPr>
          <w:rFonts w:ascii="Times New Roman" w:hAnsi="Times New Roman"/>
          <w:sz w:val="28"/>
          <w:szCs w:val="28"/>
        </w:rPr>
        <w:t>Н.М.Чепкенчиев</w:t>
      </w:r>
      <w:proofErr w:type="spellEnd"/>
    </w:p>
    <w:p w:rsidR="00192E4A" w:rsidRDefault="00192E4A" w:rsidP="00192E4A">
      <w:pPr>
        <w:tabs>
          <w:tab w:val="left" w:pos="709"/>
        </w:tabs>
        <w:jc w:val="right"/>
        <w:rPr>
          <w:sz w:val="28"/>
          <w:szCs w:val="28"/>
        </w:rPr>
      </w:pPr>
    </w:p>
    <w:p w:rsidR="00192E4A" w:rsidRDefault="00192E4A" w:rsidP="00192E4A">
      <w:pPr>
        <w:tabs>
          <w:tab w:val="left" w:pos="709"/>
        </w:tabs>
        <w:jc w:val="right"/>
        <w:rPr>
          <w:sz w:val="28"/>
          <w:szCs w:val="28"/>
        </w:rPr>
      </w:pPr>
    </w:p>
    <w:p w:rsidR="00192E4A" w:rsidRDefault="00192E4A" w:rsidP="00192E4A">
      <w:pPr>
        <w:tabs>
          <w:tab w:val="left" w:pos="709"/>
        </w:tabs>
        <w:jc w:val="right"/>
        <w:rPr>
          <w:sz w:val="28"/>
          <w:szCs w:val="28"/>
        </w:rPr>
      </w:pPr>
    </w:p>
    <w:p w:rsidR="00192E4A" w:rsidRPr="009C2608" w:rsidRDefault="00192E4A" w:rsidP="00192E4A">
      <w:pPr>
        <w:tabs>
          <w:tab w:val="left" w:pos="709"/>
        </w:tabs>
        <w:jc w:val="right"/>
        <w:rPr>
          <w:sz w:val="28"/>
          <w:szCs w:val="28"/>
        </w:rPr>
      </w:pPr>
      <w:r w:rsidRPr="009C2608">
        <w:rPr>
          <w:sz w:val="28"/>
          <w:szCs w:val="28"/>
        </w:rPr>
        <w:lastRenderedPageBreak/>
        <w:t>Утвержден</w:t>
      </w:r>
    </w:p>
    <w:p w:rsidR="00192E4A" w:rsidRPr="009C2608" w:rsidRDefault="00192E4A" w:rsidP="00192E4A">
      <w:pPr>
        <w:tabs>
          <w:tab w:val="left" w:pos="709"/>
        </w:tabs>
        <w:jc w:val="right"/>
        <w:rPr>
          <w:sz w:val="28"/>
          <w:szCs w:val="28"/>
        </w:rPr>
      </w:pPr>
      <w:r w:rsidRPr="009C2608">
        <w:rPr>
          <w:sz w:val="28"/>
          <w:szCs w:val="28"/>
        </w:rPr>
        <w:t>решением    сессии    го созыва</w:t>
      </w:r>
    </w:p>
    <w:p w:rsidR="00192E4A" w:rsidRPr="009C2608" w:rsidRDefault="00192E4A" w:rsidP="00192E4A">
      <w:pPr>
        <w:tabs>
          <w:tab w:val="left" w:pos="709"/>
        </w:tabs>
        <w:jc w:val="right"/>
        <w:rPr>
          <w:sz w:val="28"/>
          <w:szCs w:val="28"/>
        </w:rPr>
      </w:pPr>
      <w:r w:rsidRPr="009C2608">
        <w:rPr>
          <w:sz w:val="28"/>
          <w:szCs w:val="28"/>
        </w:rPr>
        <w:t>Совета местного самоуправления</w:t>
      </w:r>
    </w:p>
    <w:p w:rsidR="00192E4A" w:rsidRPr="009C2608" w:rsidRDefault="00192E4A" w:rsidP="00192E4A">
      <w:pPr>
        <w:tabs>
          <w:tab w:val="left" w:pos="709"/>
        </w:tabs>
        <w:jc w:val="right"/>
        <w:rPr>
          <w:sz w:val="28"/>
          <w:szCs w:val="28"/>
        </w:rPr>
      </w:pPr>
      <w:r w:rsidRPr="009C2608">
        <w:rPr>
          <w:sz w:val="28"/>
          <w:szCs w:val="28"/>
        </w:rPr>
        <w:t xml:space="preserve">с. п. Новая Балкария </w:t>
      </w:r>
      <w:proofErr w:type="gramStart"/>
      <w:r w:rsidRPr="009C2608">
        <w:rPr>
          <w:sz w:val="28"/>
          <w:szCs w:val="28"/>
        </w:rPr>
        <w:t>Терского</w:t>
      </w:r>
      <w:proofErr w:type="gramEnd"/>
    </w:p>
    <w:p w:rsidR="00192E4A" w:rsidRPr="009C2608" w:rsidRDefault="00192E4A" w:rsidP="00192E4A">
      <w:pPr>
        <w:tabs>
          <w:tab w:val="left" w:pos="709"/>
        </w:tabs>
        <w:jc w:val="right"/>
        <w:rPr>
          <w:sz w:val="28"/>
          <w:szCs w:val="28"/>
        </w:rPr>
      </w:pPr>
      <w:r w:rsidRPr="009C2608">
        <w:rPr>
          <w:sz w:val="28"/>
          <w:szCs w:val="28"/>
        </w:rPr>
        <w:t>муниципального района КБР</w:t>
      </w:r>
    </w:p>
    <w:p w:rsidR="00192E4A" w:rsidRDefault="00192E4A" w:rsidP="00192E4A">
      <w:pPr>
        <w:pStyle w:val="a3"/>
        <w:jc w:val="right"/>
        <w:rPr>
          <w:rFonts w:ascii="Times New Roman" w:hAnsi="Times New Roman"/>
          <w:sz w:val="28"/>
          <w:szCs w:val="28"/>
        </w:rPr>
      </w:pPr>
      <w:r w:rsidRPr="009C2608">
        <w:rPr>
          <w:rFonts w:ascii="Times New Roman" w:hAnsi="Times New Roman"/>
          <w:sz w:val="28"/>
          <w:szCs w:val="28"/>
        </w:rPr>
        <w:t xml:space="preserve">      от </w:t>
      </w:r>
      <w:r w:rsidR="00C23615">
        <w:rPr>
          <w:rFonts w:ascii="Times New Roman" w:hAnsi="Times New Roman"/>
          <w:sz w:val="28"/>
          <w:szCs w:val="28"/>
        </w:rPr>
        <w:t>06.04.2021</w:t>
      </w:r>
      <w:r w:rsidRPr="009C2608">
        <w:rPr>
          <w:rFonts w:ascii="Times New Roman" w:hAnsi="Times New Roman"/>
          <w:sz w:val="28"/>
          <w:szCs w:val="28"/>
        </w:rPr>
        <w:t xml:space="preserve"> г. № </w:t>
      </w:r>
      <w:r w:rsidR="00C23615">
        <w:rPr>
          <w:rFonts w:ascii="Times New Roman" w:hAnsi="Times New Roman"/>
          <w:sz w:val="28"/>
          <w:szCs w:val="28"/>
        </w:rPr>
        <w:t>51/3</w:t>
      </w:r>
    </w:p>
    <w:p w:rsidR="00CB44E2" w:rsidRDefault="00CB44E2"/>
    <w:p w:rsidR="00BC7BE5" w:rsidRPr="00FC569E" w:rsidRDefault="00192E4A" w:rsidP="00FC569E">
      <w:pPr>
        <w:jc w:val="center"/>
        <w:rPr>
          <w:b/>
          <w:sz w:val="28"/>
          <w:szCs w:val="28"/>
        </w:rPr>
      </w:pPr>
      <w:r w:rsidRPr="00FC569E">
        <w:rPr>
          <w:b/>
          <w:sz w:val="28"/>
          <w:szCs w:val="28"/>
        </w:rPr>
        <w:t>ПОЛОЖЕНИЕ</w:t>
      </w:r>
    </w:p>
    <w:p w:rsidR="00930B2F" w:rsidRDefault="00192E4A" w:rsidP="00FC569E">
      <w:pPr>
        <w:jc w:val="center"/>
        <w:rPr>
          <w:b/>
          <w:sz w:val="28"/>
          <w:szCs w:val="28"/>
        </w:rPr>
      </w:pPr>
      <w:r w:rsidRPr="00FC569E">
        <w:rPr>
          <w:b/>
          <w:sz w:val="28"/>
          <w:szCs w:val="28"/>
        </w:rPr>
        <w:t>о порядке и условиях приватизации муниципального имущества на территории</w:t>
      </w:r>
    </w:p>
    <w:p w:rsidR="00FC569E" w:rsidRPr="00FC569E" w:rsidRDefault="00FC569E" w:rsidP="00FC569E">
      <w:pPr>
        <w:jc w:val="center"/>
        <w:rPr>
          <w:b/>
          <w:sz w:val="28"/>
          <w:szCs w:val="28"/>
        </w:rPr>
      </w:pPr>
    </w:p>
    <w:p w:rsidR="00930B2F" w:rsidRPr="00930B2F" w:rsidRDefault="00192E4A" w:rsidP="00930B2F">
      <w:pPr>
        <w:jc w:val="center"/>
        <w:rPr>
          <w:b/>
          <w:sz w:val="28"/>
          <w:szCs w:val="28"/>
        </w:rPr>
      </w:pPr>
      <w:r w:rsidRPr="00930B2F">
        <w:rPr>
          <w:b/>
          <w:sz w:val="28"/>
          <w:szCs w:val="28"/>
        </w:rPr>
        <w:t>1. Общие положения</w:t>
      </w:r>
    </w:p>
    <w:p w:rsidR="00FC569E" w:rsidRDefault="00192E4A">
      <w:pPr>
        <w:rPr>
          <w:sz w:val="28"/>
          <w:szCs w:val="28"/>
        </w:rPr>
      </w:pPr>
      <w:r w:rsidRPr="00192E4A">
        <w:rPr>
          <w:sz w:val="28"/>
          <w:szCs w:val="28"/>
        </w:rPr>
        <w:t>1.1. Настоящее Положение разработано в соответствии с Гражданским кодексом Российской Федерации, Федеральным законом от 21.12.2001 № 178-ФЗ «О приватизации государственного и муниципального имущества» (далее - Федеральный закон от 21.12.2001 № 178-ФЗ), Федеральным законом от 06.10.2003 № 131-ФЗ «Об общих принципах организации местного самоуправления в Российской Федерации», Уставом</w:t>
      </w:r>
      <w:r w:rsidR="00FC569E" w:rsidRPr="009C2608">
        <w:rPr>
          <w:sz w:val="28"/>
          <w:szCs w:val="28"/>
        </w:rPr>
        <w:t xml:space="preserve">сельского поселения </w:t>
      </w:r>
      <w:r w:rsidR="00FC569E">
        <w:rPr>
          <w:sz w:val="28"/>
          <w:szCs w:val="28"/>
        </w:rPr>
        <w:t>Новая Балкария Терского муниципального района КБР и проекто</w:t>
      </w:r>
      <w:proofErr w:type="gramStart"/>
      <w:r w:rsidR="00FC569E">
        <w:rPr>
          <w:sz w:val="28"/>
          <w:szCs w:val="28"/>
        </w:rPr>
        <w:t>м-</w:t>
      </w:r>
      <w:proofErr w:type="gramEnd"/>
      <w:r w:rsidRPr="00192E4A">
        <w:rPr>
          <w:sz w:val="28"/>
          <w:szCs w:val="28"/>
        </w:rPr>
        <w:t xml:space="preserve"> решением </w:t>
      </w:r>
      <w:r w:rsidR="00FC569E" w:rsidRPr="009C2608">
        <w:rPr>
          <w:sz w:val="28"/>
          <w:szCs w:val="28"/>
        </w:rPr>
        <w:t xml:space="preserve">сельского поселения </w:t>
      </w:r>
      <w:r w:rsidR="00FC569E">
        <w:rPr>
          <w:sz w:val="28"/>
          <w:szCs w:val="28"/>
        </w:rPr>
        <w:t xml:space="preserve">Новая Балкария Терского муниципального района КБР, </w:t>
      </w:r>
      <w:r w:rsidRPr="00192E4A">
        <w:rPr>
          <w:sz w:val="28"/>
          <w:szCs w:val="28"/>
        </w:rPr>
        <w:t xml:space="preserve">устанавливает порядок и условия приватизации муниципального имущества, а также земельных участков, на которых расположены объекты недвижимости, в том числе имущественные комплексы, находящиеся в муниципальной собственности Хитровского сельсовета (далее - муниципальное имущество). </w:t>
      </w:r>
      <w:proofErr w:type="gramStart"/>
      <w:r w:rsidRPr="00192E4A">
        <w:rPr>
          <w:sz w:val="28"/>
          <w:szCs w:val="28"/>
        </w:rPr>
        <w:t xml:space="preserve">При приватизации субъектами малого и среднего предпринимательства, арендуемого ими недвижимого муниципального имущества настоящее Положение применяется с учетом особенностей, предусмотренных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roofErr w:type="gramEnd"/>
    </w:p>
    <w:p w:rsidR="00FC569E" w:rsidRDefault="00192E4A">
      <w:pPr>
        <w:rPr>
          <w:sz w:val="28"/>
          <w:szCs w:val="28"/>
        </w:rPr>
      </w:pPr>
      <w:r w:rsidRPr="00192E4A">
        <w:rPr>
          <w:sz w:val="28"/>
          <w:szCs w:val="28"/>
        </w:rPr>
        <w:t xml:space="preserve">1.2. </w:t>
      </w:r>
      <w:proofErr w:type="gramStart"/>
      <w:r w:rsidRPr="00192E4A">
        <w:rPr>
          <w:sz w:val="28"/>
          <w:szCs w:val="28"/>
        </w:rPr>
        <w:t xml:space="preserve">Действие настоящего Положения не распространяется на отношения, возникающие при отчуждении: 1) земли, за исключением отчуждения земельных участков, на которых расположены объекты недвижимости, в том числе имущественные комплексы; 2) природных ресурсов; 3) муниципального жилищного фонда; 4) государственного резерва; 5) муниципального имущества, находящегося за пределами территории Российской Федерации; 4 6) муниципального имущества в случаях, предусмотренных международными договорами Российской Федерации;7)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w:t>
      </w:r>
      <w:r w:rsidRPr="00192E4A">
        <w:rPr>
          <w:sz w:val="28"/>
          <w:szCs w:val="28"/>
        </w:rPr>
        <w:lastRenderedPageBreak/>
        <w:t>собственности и на которых расположеныздания</w:t>
      </w:r>
      <w:proofErr w:type="gramEnd"/>
      <w:r w:rsidRPr="00192E4A">
        <w:rPr>
          <w:sz w:val="28"/>
          <w:szCs w:val="28"/>
        </w:rPr>
        <w:t xml:space="preserve">, </w:t>
      </w:r>
      <w:proofErr w:type="gramStart"/>
      <w:r w:rsidRPr="00192E4A">
        <w:rPr>
          <w:sz w:val="28"/>
          <w:szCs w:val="28"/>
        </w:rPr>
        <w:t>строения и сооружения, находящиеся в собственности указанных организаций; 8)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муниципальных образований; 9)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управлении;10) муниципального имущества на основании судебного решения; 11) акций в предусмотренных федеральными законами случаях возникновения у муниципальных образований права требовать выкупа их акционерным обществом; 12) акций акционерного общества, а также ценных бумаг, конвертируемых в акции акционерного общества, в случае их выкупа в порядке, установленном статьями 842 , 847 и 848 Федерального закона от 26.12.1995 № 208-ФЗ «Об акционерных обществах»;</w:t>
      </w:r>
      <w:proofErr w:type="gramEnd"/>
      <w:r w:rsidRPr="00192E4A">
        <w:rPr>
          <w:sz w:val="28"/>
          <w:szCs w:val="28"/>
        </w:rPr>
        <w:t xml:space="preserve"> 13) ценных бумаг на проводимых в соответствии с Федеральным законом от 21.112011 № 325-ФЗ «Об организованных торгах» организованных торгах и на основании решений Правительства Российской Федерации. </w:t>
      </w:r>
    </w:p>
    <w:p w:rsidR="00FC569E" w:rsidRDefault="00192E4A">
      <w:pPr>
        <w:rPr>
          <w:sz w:val="28"/>
          <w:szCs w:val="28"/>
        </w:rPr>
      </w:pPr>
      <w:r w:rsidRPr="00192E4A">
        <w:rPr>
          <w:sz w:val="28"/>
          <w:szCs w:val="28"/>
        </w:rPr>
        <w:t xml:space="preserve">1.3. Под приватизацией муниципального имущества </w:t>
      </w:r>
      <w:r w:rsidR="00FC569E" w:rsidRPr="009C2608">
        <w:rPr>
          <w:sz w:val="28"/>
          <w:szCs w:val="28"/>
        </w:rPr>
        <w:t xml:space="preserve">сельского поселения </w:t>
      </w:r>
      <w:r w:rsidR="00FC569E">
        <w:rPr>
          <w:sz w:val="28"/>
          <w:szCs w:val="28"/>
        </w:rPr>
        <w:t>Новая Балкария Терского муниципального района КБР</w:t>
      </w:r>
      <w:r w:rsidRPr="00192E4A">
        <w:rPr>
          <w:sz w:val="28"/>
          <w:szCs w:val="28"/>
        </w:rPr>
        <w:t>понимается возмездное отчуждение имущества, находящегося в собственности муниципального образования</w:t>
      </w:r>
      <w:r w:rsidR="00FC569E" w:rsidRPr="009C2608">
        <w:rPr>
          <w:sz w:val="28"/>
          <w:szCs w:val="28"/>
        </w:rPr>
        <w:t xml:space="preserve">сельского поселения </w:t>
      </w:r>
      <w:r w:rsidR="00FC569E">
        <w:rPr>
          <w:sz w:val="28"/>
          <w:szCs w:val="28"/>
        </w:rPr>
        <w:t>Новая Балкария Терского муниципального района КБР</w:t>
      </w:r>
      <w:r w:rsidRPr="00192E4A">
        <w:rPr>
          <w:sz w:val="28"/>
          <w:szCs w:val="28"/>
        </w:rPr>
        <w:t xml:space="preserve">, в собственность физических и (или) юридических лиц.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 Передача кредиторам муниципального имущества в зачет муниципальных заимствований, а равно обмен муниципального имущества на находящееся в частной собственности имущество не допускается, за 5 исключением случаев, установленных Федеральным законом от 21.12.2001 № 178-ФЗ. </w:t>
      </w:r>
    </w:p>
    <w:p w:rsidR="00FC569E" w:rsidRDefault="00192E4A">
      <w:pPr>
        <w:rPr>
          <w:sz w:val="28"/>
          <w:szCs w:val="28"/>
        </w:rPr>
      </w:pPr>
      <w:r w:rsidRPr="00192E4A">
        <w:rPr>
          <w:sz w:val="28"/>
          <w:szCs w:val="28"/>
        </w:rPr>
        <w:t xml:space="preserve">1.4. Основными целями приватизации являются: - совершенствование управления муниципальной собственностью; - обеспечение доходной части бюджета Хитровского сельсовета; - привлечение инвестиций. </w:t>
      </w:r>
    </w:p>
    <w:p w:rsidR="00FC569E" w:rsidRDefault="00192E4A">
      <w:pPr>
        <w:rPr>
          <w:sz w:val="28"/>
          <w:szCs w:val="28"/>
        </w:rPr>
      </w:pPr>
      <w:r w:rsidRPr="00192E4A">
        <w:rPr>
          <w:sz w:val="28"/>
          <w:szCs w:val="28"/>
        </w:rPr>
        <w:t xml:space="preserve">1.5.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w:t>
      </w:r>
    </w:p>
    <w:p w:rsidR="00FC569E" w:rsidRDefault="00192E4A">
      <w:pPr>
        <w:rPr>
          <w:sz w:val="28"/>
          <w:szCs w:val="28"/>
        </w:rPr>
      </w:pPr>
      <w:r w:rsidRPr="00192E4A">
        <w:rPr>
          <w:sz w:val="28"/>
          <w:szCs w:val="28"/>
        </w:rPr>
        <w:t xml:space="preserve">1.6. </w:t>
      </w:r>
      <w:proofErr w:type="gramStart"/>
      <w:r w:rsidRPr="00192E4A">
        <w:rPr>
          <w:sz w:val="28"/>
          <w:szCs w:val="28"/>
        </w:rPr>
        <w:t>Покупателями муниципального имущества могут быть любые физические и юридические лица, за исключением муниципальных унитарных предприятий, муниципальных учреждений, юридических лиц, в уставном капитале которых доля муниципальных образований превышает 25 процентов, кроме случаев, предусмотренных статьей 25 Федерального закона от 21.12.2001 № 178-ФЗ, а также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w:t>
      </w:r>
      <w:proofErr w:type="gramEnd"/>
      <w:r w:rsidRPr="00192E4A">
        <w:rPr>
          <w:sz w:val="28"/>
          <w:szCs w:val="28"/>
        </w:rPr>
        <w:t xml:space="preserve"> территорий, предоставляющих льготный </w:t>
      </w:r>
      <w:r w:rsidRPr="00192E4A">
        <w:rPr>
          <w:sz w:val="28"/>
          <w:szCs w:val="28"/>
        </w:rPr>
        <w:lastRenderedPageBreak/>
        <w:t xml:space="preserve">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w:t>
      </w:r>
      <w:proofErr w:type="spellStart"/>
      <w:r w:rsidRPr="00192E4A">
        <w:rPr>
          <w:sz w:val="28"/>
          <w:szCs w:val="28"/>
        </w:rPr>
        <w:t>выгодоприобретателях</w:t>
      </w:r>
      <w:proofErr w:type="spellEnd"/>
      <w:r w:rsidRPr="00192E4A">
        <w:rPr>
          <w:sz w:val="28"/>
          <w:szCs w:val="28"/>
        </w:rPr>
        <w:t xml:space="preserve">, </w:t>
      </w:r>
      <w:proofErr w:type="spellStart"/>
      <w:r w:rsidRPr="00192E4A">
        <w:rPr>
          <w:sz w:val="28"/>
          <w:szCs w:val="28"/>
        </w:rPr>
        <w:t>бенефициарных</w:t>
      </w:r>
      <w:proofErr w:type="spellEnd"/>
      <w:r w:rsidRPr="00192E4A">
        <w:rPr>
          <w:sz w:val="28"/>
          <w:szCs w:val="28"/>
        </w:rPr>
        <w:t xml:space="preserve"> владельцах и контролирующих лицах в порядке, установленном Правительством Российской Федерации.</w:t>
      </w:r>
    </w:p>
    <w:p w:rsidR="00FC569E" w:rsidRDefault="00192E4A">
      <w:pPr>
        <w:rPr>
          <w:sz w:val="28"/>
          <w:szCs w:val="28"/>
        </w:rPr>
      </w:pPr>
      <w:r w:rsidRPr="00192E4A">
        <w:rPr>
          <w:sz w:val="28"/>
          <w:szCs w:val="28"/>
        </w:rPr>
        <w:t xml:space="preserve"> 1.7. Уполномоченным органом, осуществляющим функции по продаже муниципального имущества является администрация </w:t>
      </w:r>
      <w:r w:rsidR="00FC569E" w:rsidRPr="009C2608">
        <w:rPr>
          <w:sz w:val="28"/>
          <w:szCs w:val="28"/>
        </w:rPr>
        <w:t xml:space="preserve">сельского поселения </w:t>
      </w:r>
      <w:r w:rsidR="00FC569E">
        <w:rPr>
          <w:sz w:val="28"/>
          <w:szCs w:val="28"/>
        </w:rPr>
        <w:t>Новая Балкария Терского муниципального района КБ</w:t>
      </w:r>
      <w:proofErr w:type="gramStart"/>
      <w:r w:rsidR="00FC569E">
        <w:rPr>
          <w:sz w:val="28"/>
          <w:szCs w:val="28"/>
        </w:rPr>
        <w:t>Р</w:t>
      </w:r>
      <w:r w:rsidRPr="00192E4A">
        <w:rPr>
          <w:sz w:val="28"/>
          <w:szCs w:val="28"/>
        </w:rPr>
        <w:t>(</w:t>
      </w:r>
      <w:proofErr w:type="gramEnd"/>
      <w:r w:rsidRPr="00192E4A">
        <w:rPr>
          <w:sz w:val="28"/>
          <w:szCs w:val="28"/>
        </w:rPr>
        <w:t xml:space="preserve">далее — Продавец), также своим решением может поручить юридическим лицам, указанным в подпункте </w:t>
      </w:r>
      <w:r w:rsidR="00C23615">
        <w:rPr>
          <w:sz w:val="28"/>
          <w:szCs w:val="28"/>
        </w:rPr>
        <w:t xml:space="preserve"> </w:t>
      </w:r>
      <w:r w:rsidRPr="00192E4A">
        <w:rPr>
          <w:sz w:val="28"/>
          <w:szCs w:val="28"/>
        </w:rPr>
        <w:t>81 пункта 1 статьи 6 Федерального закона от 21.12.2001 № 178-ФЗ, организовывать от имени собственника в установленном порядке продажу приватизируемого имущества, находящегося в собственности муниципального образования</w:t>
      </w:r>
      <w:r w:rsidR="00FC569E" w:rsidRPr="009C2608">
        <w:rPr>
          <w:sz w:val="28"/>
          <w:szCs w:val="28"/>
        </w:rPr>
        <w:t xml:space="preserve">сельского поселения </w:t>
      </w:r>
      <w:r w:rsidR="00FC569E">
        <w:rPr>
          <w:sz w:val="28"/>
          <w:szCs w:val="28"/>
        </w:rPr>
        <w:t>Новая Балкария Терского муниципального района КБР</w:t>
      </w:r>
      <w:r w:rsidRPr="00192E4A">
        <w:rPr>
          <w:sz w:val="28"/>
          <w:szCs w:val="28"/>
        </w:rPr>
        <w:t>.</w:t>
      </w:r>
    </w:p>
    <w:p w:rsidR="00FC569E" w:rsidRDefault="00192E4A" w:rsidP="00FC569E">
      <w:pPr>
        <w:shd w:val="clear" w:color="auto" w:fill="FFFFFF"/>
        <w:spacing w:after="200" w:line="276" w:lineRule="auto"/>
        <w:rPr>
          <w:sz w:val="28"/>
          <w:szCs w:val="28"/>
        </w:rPr>
      </w:pPr>
      <w:r w:rsidRPr="00192E4A">
        <w:rPr>
          <w:sz w:val="28"/>
          <w:szCs w:val="28"/>
        </w:rPr>
        <w:t xml:space="preserve"> 1.8. Начальная цена подлежащего приватизации муниципального имущества устанавливается в случаях, предусмотренных Федеральным законом от 21.12.2001 № 178-ФЗ,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администрации </w:t>
      </w:r>
      <w:hyperlink r:id="rId5" w:history="1">
        <w:r w:rsidR="00FC569E" w:rsidRPr="009A0DB3">
          <w:rPr>
            <w:rStyle w:val="a5"/>
            <w:spacing w:val="-2"/>
            <w:sz w:val="28"/>
            <w:szCs w:val="28"/>
          </w:rPr>
          <w:t>http://te.adm-kbr.ru</w:t>
        </w:r>
      </w:hyperlink>
      <w:r w:rsidRPr="00192E4A">
        <w:rPr>
          <w:sz w:val="28"/>
          <w:szCs w:val="28"/>
        </w:rPr>
        <w:t>области в информационно-телекоммуникационной сети «Интернет</w:t>
      </w:r>
      <w:proofErr w:type="gramStart"/>
      <w:r w:rsidRPr="00192E4A">
        <w:rPr>
          <w:sz w:val="28"/>
          <w:szCs w:val="28"/>
        </w:rPr>
        <w:t>»и</w:t>
      </w:r>
      <w:proofErr w:type="gramEnd"/>
      <w:r w:rsidRPr="00192E4A">
        <w:rPr>
          <w:sz w:val="28"/>
          <w:szCs w:val="28"/>
        </w:rPr>
        <w:t xml:space="preserve">нформационного сообщения о продаже муниципального имущества прошло не более чем шесть месяцев. </w:t>
      </w:r>
    </w:p>
    <w:p w:rsidR="00FC569E" w:rsidRPr="00FC569E" w:rsidRDefault="00192E4A" w:rsidP="00FC569E">
      <w:pPr>
        <w:shd w:val="clear" w:color="auto" w:fill="FFFFFF"/>
        <w:spacing w:after="200" w:line="276" w:lineRule="auto"/>
        <w:jc w:val="center"/>
        <w:rPr>
          <w:b/>
          <w:sz w:val="28"/>
          <w:szCs w:val="28"/>
        </w:rPr>
      </w:pPr>
      <w:r w:rsidRPr="00FC569E">
        <w:rPr>
          <w:b/>
          <w:sz w:val="28"/>
          <w:szCs w:val="28"/>
        </w:rPr>
        <w:t>2. Планирование приватизац</w:t>
      </w:r>
      <w:r w:rsidR="00FC569E">
        <w:rPr>
          <w:b/>
          <w:sz w:val="28"/>
          <w:szCs w:val="28"/>
        </w:rPr>
        <w:t xml:space="preserve">ии муниципального имущества </w:t>
      </w:r>
    </w:p>
    <w:p w:rsidR="00FC569E" w:rsidRDefault="00192E4A" w:rsidP="00FC569E">
      <w:pPr>
        <w:shd w:val="clear" w:color="auto" w:fill="FFFFFF"/>
        <w:spacing w:after="200" w:line="276" w:lineRule="auto"/>
        <w:rPr>
          <w:sz w:val="28"/>
          <w:szCs w:val="28"/>
        </w:rPr>
      </w:pPr>
      <w:r w:rsidRPr="00192E4A">
        <w:rPr>
          <w:sz w:val="28"/>
          <w:szCs w:val="28"/>
        </w:rPr>
        <w:t xml:space="preserve"> 2.1. Порядок планирования приватизации имущества муниципального имущества определяется в соответствии с порядком разработки прогнозных планов (программ) приватизации государственного и муниципального имущества, установленным Правительством Российской Федерации. Планирование приватизации муниципального имущества осуществляется путем разработки и ежегодного утверждения прогнозного плана (программы) приватизации (далее - прогнозный план приватизации) муниципального имущества на очередной финансовый год и плановый период (два финансовых года, следующие за очередным финансовым годом). Не подлежит приватизации муниципальное имущество, не включенное в прогнозный план приватизации муниципального имущества. </w:t>
      </w:r>
    </w:p>
    <w:p w:rsidR="00FC569E" w:rsidRDefault="00192E4A" w:rsidP="00FC569E">
      <w:pPr>
        <w:shd w:val="clear" w:color="auto" w:fill="FFFFFF"/>
        <w:spacing w:after="200" w:line="276" w:lineRule="auto"/>
        <w:rPr>
          <w:sz w:val="28"/>
          <w:szCs w:val="28"/>
        </w:rPr>
      </w:pPr>
      <w:r w:rsidRPr="00192E4A">
        <w:rPr>
          <w:sz w:val="28"/>
          <w:szCs w:val="28"/>
        </w:rPr>
        <w:t xml:space="preserve">2.2. Порядок разработки прогнозного плана (программы) приватизации муниципального имущества устанавливается Правительством Российской Федерации. Разработка проекта прогнозного плана приватизации муниципального имущества осуществляется администрацией Хитровского сельсовета на основе ежегодно проводимого анализа объектов муниципальной собственности. </w:t>
      </w:r>
    </w:p>
    <w:p w:rsidR="00110EEC" w:rsidRDefault="00192E4A" w:rsidP="00FC569E">
      <w:pPr>
        <w:shd w:val="clear" w:color="auto" w:fill="FFFFFF"/>
        <w:spacing w:after="200" w:line="276" w:lineRule="auto"/>
        <w:rPr>
          <w:sz w:val="28"/>
          <w:szCs w:val="28"/>
        </w:rPr>
      </w:pPr>
      <w:r w:rsidRPr="00192E4A">
        <w:rPr>
          <w:sz w:val="28"/>
          <w:szCs w:val="28"/>
        </w:rPr>
        <w:lastRenderedPageBreak/>
        <w:t>2.3. Проект прогнозного плана приватизации муниципального имущества состоит из двух разделов. Раздел первый плана содержит: 1) задачи приватизации имущества; 2) прогноз влияния приватизации на структурные изменения в экономике</w:t>
      </w:r>
      <w:r w:rsidR="00FC569E">
        <w:rPr>
          <w:sz w:val="28"/>
          <w:szCs w:val="28"/>
        </w:rPr>
        <w:t xml:space="preserve"> сельского поселения Новая Балкария Терского муниципального района КБР</w:t>
      </w:r>
      <w:r w:rsidRPr="00192E4A">
        <w:rPr>
          <w:sz w:val="28"/>
          <w:szCs w:val="28"/>
        </w:rPr>
        <w:t xml:space="preserve">, в том числе в конкретных отраслях экономики (сферах управления); 3) прогноз поступления в бюджет </w:t>
      </w:r>
      <w:r w:rsidR="005C5556">
        <w:rPr>
          <w:sz w:val="28"/>
          <w:szCs w:val="28"/>
        </w:rPr>
        <w:t xml:space="preserve">сельского поселения Новая Балкария Терского </w:t>
      </w:r>
      <w:r w:rsidRPr="00192E4A">
        <w:rPr>
          <w:sz w:val="28"/>
          <w:szCs w:val="28"/>
        </w:rPr>
        <w:t>денежных средств от приватизации муниципального имущества, включенного в прогнозный план, по годам</w:t>
      </w:r>
      <w:proofErr w:type="gramStart"/>
      <w:r w:rsidRPr="00192E4A">
        <w:rPr>
          <w:sz w:val="28"/>
          <w:szCs w:val="28"/>
        </w:rPr>
        <w:t>.В</w:t>
      </w:r>
      <w:proofErr w:type="gramEnd"/>
      <w:r w:rsidRPr="00192E4A">
        <w:rPr>
          <w:sz w:val="28"/>
          <w:szCs w:val="28"/>
        </w:rPr>
        <w:t xml:space="preserve">торой раздел плана содержит перечни сгруппированного по отраслям экономики (сферам управления) имущества (муниципальных унитарных предприятий, находящихся в муниципальной собственности акций акционерных обществ, долей в уставных капиталах обществ с ограниченной ответственностью, муниципальных объектов недвижимого имущества (зданий, строений, сооружений, иного имущества), с указанием характеристики соответствующего имущества и планируемых сроков приватизации по годам. 2.4. Прогнозный план приватизации муниципального имущества выносится на рассмотрение в </w:t>
      </w:r>
      <w:r w:rsidR="005C5556">
        <w:rPr>
          <w:sz w:val="28"/>
          <w:szCs w:val="28"/>
        </w:rPr>
        <w:t xml:space="preserve">сельское поселение Новая Балкария Терского </w:t>
      </w:r>
      <w:r w:rsidRPr="00192E4A">
        <w:rPr>
          <w:sz w:val="28"/>
          <w:szCs w:val="28"/>
        </w:rPr>
        <w:t xml:space="preserve">народных депутатов (далее – Совет) не позднее 1 ноября года, </w:t>
      </w:r>
      <w:proofErr w:type="gramStart"/>
      <w:r w:rsidRPr="00192E4A">
        <w:rPr>
          <w:sz w:val="28"/>
          <w:szCs w:val="28"/>
        </w:rPr>
        <w:t>предшествующему</w:t>
      </w:r>
      <w:proofErr w:type="gramEnd"/>
      <w:r w:rsidRPr="00192E4A">
        <w:rPr>
          <w:sz w:val="28"/>
          <w:szCs w:val="28"/>
        </w:rPr>
        <w:t xml:space="preserve"> планируемому, в виде проекта решения Совета, и утверждается решением Совета. Изменения в прогнозный план приватизации муниципального имущества вносятся решениями Совета по предложению главы сельсовета. 2.5. Со дня внесения прогнозного плана приватизации муниципального имущества и до дня государственной регистрации созданного 7 хозяйственного общества в отношении прав приватизируемого муниципального унитарного предприятия действуют ограничения, установленные Федеральным законом от 21.12.2001 № 178-ФЗ в отношении приватизируемых федеральных государственных предприятий. 2.6. Прогнозный план приватизации муниципа</w:t>
      </w:r>
      <w:r w:rsidR="0024620D">
        <w:rPr>
          <w:sz w:val="28"/>
          <w:szCs w:val="28"/>
        </w:rPr>
        <w:t xml:space="preserve">льного имущества размещается </w:t>
      </w:r>
      <w:r w:rsidRPr="00192E4A">
        <w:rPr>
          <w:sz w:val="28"/>
          <w:szCs w:val="28"/>
        </w:rPr>
        <w:t xml:space="preserve">на официальном сайте администрации </w:t>
      </w:r>
      <w:r w:rsidR="0024620D">
        <w:rPr>
          <w:sz w:val="28"/>
          <w:szCs w:val="28"/>
        </w:rPr>
        <w:t>Терского муниципального района КБР</w:t>
      </w:r>
      <w:r w:rsidRPr="00192E4A">
        <w:rPr>
          <w:sz w:val="28"/>
          <w:szCs w:val="28"/>
        </w:rPr>
        <w:t xml:space="preserve"> в информационно-телекоммуникационной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2.7. Глава </w:t>
      </w:r>
      <w:r w:rsidR="0024620D">
        <w:rPr>
          <w:sz w:val="28"/>
          <w:szCs w:val="28"/>
        </w:rPr>
        <w:t xml:space="preserve">сельского поселения Новая Балкария Терского </w:t>
      </w:r>
      <w:r w:rsidRPr="00192E4A">
        <w:rPr>
          <w:sz w:val="28"/>
          <w:szCs w:val="28"/>
        </w:rPr>
        <w:t xml:space="preserve">ежегодно до 1 апреля текущего года представляет в Совет отчет о результатах приватизации муниципального имущества за прошедший год. Отчет о результатах приватизации муниципального имущества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2.8. Отчет о результатах приватизации муниципального имущества за прошедший год размещается на официальном сайте администрации </w:t>
      </w:r>
      <w:r w:rsidR="0024620D">
        <w:rPr>
          <w:sz w:val="28"/>
          <w:szCs w:val="28"/>
        </w:rPr>
        <w:t>Терского муниципального района КБР в</w:t>
      </w:r>
      <w:r w:rsidRPr="00192E4A">
        <w:rPr>
          <w:sz w:val="28"/>
          <w:szCs w:val="28"/>
        </w:rPr>
        <w:t xml:space="preserve"> </w:t>
      </w:r>
      <w:r w:rsidRPr="00192E4A">
        <w:rPr>
          <w:sz w:val="28"/>
          <w:szCs w:val="28"/>
        </w:rPr>
        <w:lastRenderedPageBreak/>
        <w:t xml:space="preserve">области в информационно-телекоммуникационной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3. Порядок принятия решений об условиях приватизации муниципального имущества 3.1. Решение об условиях приватизации муниципального имущества принимается администрацией </w:t>
      </w:r>
      <w:r w:rsidR="0024620D">
        <w:rPr>
          <w:sz w:val="28"/>
          <w:szCs w:val="28"/>
        </w:rPr>
        <w:t xml:space="preserve">сельского поселения Новая Балкария </w:t>
      </w:r>
      <w:r w:rsidRPr="00192E4A">
        <w:rPr>
          <w:sz w:val="28"/>
          <w:szCs w:val="28"/>
        </w:rPr>
        <w:t xml:space="preserve">сельсовета в соответствии с прогнозным планом приватизации муниципального имущества с соблюдением способа приватизации муниципального имущества, указанного в прогнозном плане приватизации. 3.2. </w:t>
      </w:r>
      <w:proofErr w:type="gramStart"/>
      <w:r w:rsidRPr="00192E4A">
        <w:rPr>
          <w:sz w:val="28"/>
          <w:szCs w:val="28"/>
        </w:rPr>
        <w:t>Решение об условиях приватизации муниципального имущества субъектами малого и среднего предпринимательства, приватизация которого осуществляется на основании части 2 статьи 9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принимается после</w:t>
      </w:r>
      <w:proofErr w:type="gramEnd"/>
      <w:r w:rsidRPr="00192E4A">
        <w:rPr>
          <w:sz w:val="28"/>
          <w:szCs w:val="28"/>
        </w:rPr>
        <w:t xml:space="preserve"> уведомления Совета об условиях приватизации указанного имущества. К уведомлению прилагаются отчеты об оценке 8 рыночной стоимости муниципального имущества, предлагаемого к приватизации. 3.3. Решение об условиях приватизации муниципального имущества должно содержать следующие сведения: 1) наименование имущества и иные позволяющие его индивидуализировать данные (характеристика имущества); 2) способ приватизации имущества; 3) начальная цена имущества; 4) срок рассрочки платежа (в случае ее предоставления); 5) иные необходимые для приватизации имущества сведения. </w:t>
      </w:r>
      <w:proofErr w:type="gramStart"/>
      <w:r w:rsidRPr="00192E4A">
        <w:rPr>
          <w:sz w:val="28"/>
          <w:szCs w:val="28"/>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 1)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2) перечень объектов (в том числе исключительных прав), не подлежащих приватизации в составе имущественного комплекса унитарного предприятия;</w:t>
      </w:r>
      <w:proofErr w:type="gramEnd"/>
      <w:r w:rsidRPr="00192E4A">
        <w:rPr>
          <w:sz w:val="28"/>
          <w:szCs w:val="28"/>
        </w:rPr>
        <w:t xml:space="preserve"> 3)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 4)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муниципального образования. </w:t>
      </w:r>
      <w:proofErr w:type="gramStart"/>
      <w:r w:rsidRPr="00192E4A">
        <w:rPr>
          <w:sz w:val="28"/>
          <w:szCs w:val="28"/>
        </w:rPr>
        <w:t xml:space="preserve">Начальная цена имущества, подлежащего приватизации (балансовая стоимость подлежащих приватизации активов муниципального унитарного предприятия), указывается на момент принятия решения, при условии, что со дня составления отчета об оценке объекта оценки до дня размещения на официальном сайте администрации </w:t>
      </w:r>
      <w:r w:rsidR="0024620D">
        <w:rPr>
          <w:sz w:val="28"/>
          <w:szCs w:val="28"/>
        </w:rPr>
        <w:t>Терского</w:t>
      </w:r>
      <w:r w:rsidRPr="00192E4A">
        <w:rPr>
          <w:sz w:val="28"/>
          <w:szCs w:val="28"/>
        </w:rPr>
        <w:t xml:space="preserve"> района в </w:t>
      </w:r>
      <w:r w:rsidRPr="00192E4A">
        <w:rPr>
          <w:sz w:val="28"/>
          <w:szCs w:val="28"/>
        </w:rP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 информационного сообщения о продаже муниципального имущества прошло не</w:t>
      </w:r>
      <w:proofErr w:type="gramEnd"/>
      <w:r w:rsidRPr="00192E4A">
        <w:rPr>
          <w:sz w:val="28"/>
          <w:szCs w:val="28"/>
        </w:rPr>
        <w:t xml:space="preserve"> более чем шесть месяцев. 3.4. </w:t>
      </w:r>
      <w:proofErr w:type="gramStart"/>
      <w:r w:rsidRPr="00192E4A">
        <w:rPr>
          <w:sz w:val="28"/>
          <w:szCs w:val="28"/>
        </w:rPr>
        <w:t>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w:t>
      </w:r>
      <w:proofErr w:type="gramEnd"/>
      <w:r w:rsidRPr="00192E4A">
        <w:rPr>
          <w:sz w:val="28"/>
          <w:szCs w:val="28"/>
        </w:rPr>
        <w:t xml:space="preserve"> муниципального имущества. Информация о приватизации муниципального имущества, указанная в настоящем пункте, дополнительно размещается </w:t>
      </w:r>
      <w:r w:rsidR="00110EEC">
        <w:rPr>
          <w:sz w:val="28"/>
          <w:szCs w:val="28"/>
        </w:rPr>
        <w:t xml:space="preserve">на </w:t>
      </w:r>
      <w:r w:rsidRPr="00192E4A">
        <w:rPr>
          <w:sz w:val="28"/>
          <w:szCs w:val="28"/>
        </w:rPr>
        <w:t xml:space="preserve">официальном сайте администрации </w:t>
      </w:r>
      <w:r w:rsidR="00110EEC">
        <w:rPr>
          <w:sz w:val="28"/>
          <w:szCs w:val="28"/>
        </w:rPr>
        <w:t>Терского муниципального района КБР</w:t>
      </w:r>
      <w:r w:rsidRPr="00192E4A">
        <w:rPr>
          <w:sz w:val="28"/>
          <w:szCs w:val="28"/>
        </w:rPr>
        <w:t xml:space="preserve"> области в информационно</w:t>
      </w:r>
      <w:r w:rsidR="00110EEC">
        <w:rPr>
          <w:sz w:val="28"/>
          <w:szCs w:val="28"/>
        </w:rPr>
        <w:t>-</w:t>
      </w:r>
      <w:r w:rsidRPr="00192E4A">
        <w:rPr>
          <w:sz w:val="28"/>
          <w:szCs w:val="28"/>
        </w:rPr>
        <w:t xml:space="preserve">телекоммуникационной сети «Интернет». 3.5. В отношении объектов, включенных в прогнозные планы (программы) приватизации муниципального имущества юридическим лицом, привлекаемым для организации продажи приватизируемого имущества и (или) осуществления функции продавца, может осуществляться дополнительное информационное обеспечение. 3.6. С момента включения в прогнозные планы (программы) приватизации муниципального имущества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 3.7. </w:t>
      </w:r>
      <w:proofErr w:type="gramStart"/>
      <w:r w:rsidRPr="00192E4A">
        <w:rPr>
          <w:sz w:val="28"/>
          <w:szCs w:val="28"/>
        </w:rPr>
        <w:t>Унитарные предприятия, акционерные общества и общества с ограниченной ответственностью, включенные в прогнозные планы (программы) приватизации муниципального имущества, представляют в орган местного самоуправления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w:t>
      </w:r>
      <w:proofErr w:type="gramEnd"/>
      <w:r w:rsidRPr="00192E4A">
        <w:rPr>
          <w:sz w:val="28"/>
          <w:szCs w:val="28"/>
        </w:rPr>
        <w:t xml:space="preserve"> окончания отчетного периода с размещением информации, содержащейся в указанной отчетности, на сайтах в сети "Интернет", определенных местной администрацией для размещения информации о приватизации. </w:t>
      </w:r>
    </w:p>
    <w:p w:rsidR="00110EEC" w:rsidRPr="00110EEC" w:rsidRDefault="00192E4A" w:rsidP="00110EEC">
      <w:pPr>
        <w:shd w:val="clear" w:color="auto" w:fill="FFFFFF"/>
        <w:spacing w:after="200" w:line="276" w:lineRule="auto"/>
        <w:jc w:val="center"/>
        <w:rPr>
          <w:b/>
          <w:sz w:val="28"/>
          <w:szCs w:val="28"/>
        </w:rPr>
      </w:pPr>
      <w:r w:rsidRPr="00110EEC">
        <w:rPr>
          <w:b/>
          <w:sz w:val="28"/>
          <w:szCs w:val="28"/>
        </w:rPr>
        <w:t>4. Способы приватизации муниципального имущества</w:t>
      </w:r>
    </w:p>
    <w:p w:rsidR="00110EEC" w:rsidRDefault="00192E4A" w:rsidP="00FC569E">
      <w:pPr>
        <w:shd w:val="clear" w:color="auto" w:fill="FFFFFF"/>
        <w:spacing w:after="200" w:line="276" w:lineRule="auto"/>
        <w:rPr>
          <w:sz w:val="28"/>
          <w:szCs w:val="28"/>
        </w:rPr>
      </w:pPr>
      <w:r w:rsidRPr="00192E4A">
        <w:rPr>
          <w:sz w:val="28"/>
          <w:szCs w:val="28"/>
        </w:rPr>
        <w:t xml:space="preserve">4.1. </w:t>
      </w:r>
      <w:proofErr w:type="gramStart"/>
      <w:r w:rsidRPr="00192E4A">
        <w:rPr>
          <w:sz w:val="28"/>
          <w:szCs w:val="28"/>
        </w:rPr>
        <w:t xml:space="preserve">Муниципальное имущество может быть приватизировано с применением следующих способов: 1) преобразование унитарного предприятия в акционерное общество; 2) преобразование унитарного предприятия в общество с </w:t>
      </w:r>
      <w:r w:rsidRPr="00192E4A">
        <w:rPr>
          <w:sz w:val="28"/>
          <w:szCs w:val="28"/>
        </w:rPr>
        <w:lastRenderedPageBreak/>
        <w:t>ограниченной ответственностью; 3) продажа муниципального имущества на аукционе; 4) продажа акций акционерных обществ на специализированном аукционе; 5) продажа муниципального имущества на конкурсе; 10 6) продажа муниципального имущества посредством публичного предложения;</w:t>
      </w:r>
      <w:proofErr w:type="gramEnd"/>
      <w:r w:rsidRPr="00192E4A">
        <w:rPr>
          <w:sz w:val="28"/>
          <w:szCs w:val="28"/>
        </w:rPr>
        <w:t xml:space="preserve"> 7) продажа муниципального имущества без объявления цены; 8) внесение муниципального имущества в качестве вклада в уставные капиталы акционерных обществ; 9) продажа акций акционерных обществ по результатам доверительного управления. Приватизация имущественных комплексов унитарных предприятий осуществляется путем их преобразования в хозяйственные общества. Продавец применяет указанные способы приватизации муниципального имущества в порядке, установленном Федеральным законом от 21.12.2001 № 178-ФЗ «О приватизации государственного и муниципального имущества». </w:t>
      </w:r>
    </w:p>
    <w:p w:rsidR="00110EEC" w:rsidRPr="00110EEC" w:rsidRDefault="00192E4A" w:rsidP="00110EEC">
      <w:pPr>
        <w:shd w:val="clear" w:color="auto" w:fill="FFFFFF"/>
        <w:spacing w:after="200" w:line="276" w:lineRule="auto"/>
        <w:jc w:val="center"/>
        <w:rPr>
          <w:b/>
          <w:sz w:val="28"/>
          <w:szCs w:val="28"/>
        </w:rPr>
      </w:pPr>
      <w:r w:rsidRPr="00110EEC">
        <w:rPr>
          <w:b/>
          <w:sz w:val="28"/>
          <w:szCs w:val="28"/>
        </w:rPr>
        <w:t>5. Особенности приватизации отдельных видов муниципального имущества</w:t>
      </w:r>
    </w:p>
    <w:p w:rsidR="00F56C5E" w:rsidRDefault="00192E4A" w:rsidP="00FC569E">
      <w:pPr>
        <w:shd w:val="clear" w:color="auto" w:fill="FFFFFF"/>
        <w:spacing w:after="200" w:line="276" w:lineRule="auto"/>
        <w:rPr>
          <w:sz w:val="28"/>
          <w:szCs w:val="28"/>
        </w:rPr>
      </w:pPr>
      <w:r w:rsidRPr="00192E4A">
        <w:rPr>
          <w:sz w:val="28"/>
          <w:szCs w:val="28"/>
        </w:rPr>
        <w:t xml:space="preserve"> 5.1. Особенности отчуждения земельных участков 5.1.1. Приватизация зданий, строений, сооружений, а также незавершенных строительством объектов, которые признаны самостоятельными объектами недвижимости, осуществляется одновременно с отчуждением покупателю земельных участков, на которых они расположены, с учетом ограничений, установленных Федеральным законом от 21.12.2001 № 178-ФЗ. 5.1.2. </w:t>
      </w:r>
      <w:proofErr w:type="gramStart"/>
      <w:r w:rsidRPr="00192E4A">
        <w:rPr>
          <w:sz w:val="28"/>
          <w:szCs w:val="28"/>
        </w:rPr>
        <w:t>Приватизация имущественных комплексов унитарных предприятий осуществляется одновременно с отчуждением следующих земельных участков: находящихся у унитарного предприятия на праве постоянного (бессрочного) пользования или аренды; занимаемых объектами недвижимости, указанными в пункте 1 статьи 28 Федерального закона от 21.12.2001 № 178-ФЗ, входящими в состав приватизируемого имущественного комплекса унитарного предприятия, и необходимых для использования указанных объектов. 5.1.3.</w:t>
      </w:r>
      <w:proofErr w:type="gramEnd"/>
      <w:r w:rsidRPr="00192E4A">
        <w:rPr>
          <w:sz w:val="28"/>
          <w:szCs w:val="28"/>
        </w:rPr>
        <w:t xml:space="preserve"> Собственники объектов недвижимости, не являющихся самовольными постройками и расположенных на земельных участках, относящихся к муниципальной собственности, обязаны либо взять в аренду, либо приобрести указанные земельные участки, если иное не предусмотрено федеральным законом. 5.1.4. </w:t>
      </w:r>
      <w:proofErr w:type="gramStart"/>
      <w:r w:rsidRPr="00192E4A">
        <w:rPr>
          <w:sz w:val="28"/>
          <w:szCs w:val="28"/>
        </w:rPr>
        <w:t>По желанию собственника объекта недвижимости, расположенного на земельном участке, относящемся к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муниципальных нужд, - на срок, не превышающий срока резервирования земель, если иное не установлено соглашением сторон. 5.1.5.</w:t>
      </w:r>
      <w:proofErr w:type="gramEnd"/>
      <w:r w:rsidRPr="00192E4A">
        <w:rPr>
          <w:sz w:val="28"/>
          <w:szCs w:val="28"/>
        </w:rPr>
        <w:t xml:space="preserve"> Договор аренды земельного участка не является препятствием для выку</w:t>
      </w:r>
      <w:r w:rsidR="00110EEC">
        <w:rPr>
          <w:sz w:val="28"/>
          <w:szCs w:val="28"/>
        </w:rPr>
        <w:t xml:space="preserve">па земельного участка.                                                                                                                </w:t>
      </w:r>
      <w:r w:rsidRPr="00192E4A">
        <w:rPr>
          <w:sz w:val="28"/>
          <w:szCs w:val="28"/>
        </w:rPr>
        <w:t xml:space="preserve">5.1.6. Отказ в выкупе земельного участка или предоставлении его в аренду не допускается, за исключением случаев, предусмотренных законом. 5.2 </w:t>
      </w:r>
      <w:r w:rsidRPr="00192E4A">
        <w:rPr>
          <w:sz w:val="28"/>
          <w:szCs w:val="28"/>
        </w:rPr>
        <w:lastRenderedPageBreak/>
        <w:t xml:space="preserve">Особенности приватизации объектов культурного наследия, включенных в реестр объектов культурного наследия 5.2.1. </w:t>
      </w:r>
      <w:proofErr w:type="gramStart"/>
      <w:r w:rsidRPr="00192E4A">
        <w:rPr>
          <w:sz w:val="28"/>
          <w:szCs w:val="28"/>
        </w:rPr>
        <w:t>Объекты культурного наследия, включенные в реестр объектов культурного наследия, могут приватизироваться в составе имущественного комплекса унитарного предприятия, преобразуемого в акционерное общество или общество с ограниченной ответственностью, а также путем продажи на конкурсе или путем внесения указанных объектов в качестве вклада в уставный капитал акционерного общества при условии их обременения требованиями к содержанию и использованию объектов культурного наследия, включенных в реестр</w:t>
      </w:r>
      <w:proofErr w:type="gramEnd"/>
      <w:r w:rsidRPr="00192E4A">
        <w:rPr>
          <w:sz w:val="28"/>
          <w:szCs w:val="28"/>
        </w:rPr>
        <w:t xml:space="preserve"> объектов культурного наследия, требованиями к сохранению таких объектов, требованиями к обеспечению доступа к указанным объектам. 5.2.2. Решение об условиях приватизации объекта культурного наследия, включенного в реестр объектов культурного наследия, должно содержать информацию об отнесении такого объекта к объектам культурного наследия, включенным в реестр объектов культурного наследия. </w:t>
      </w:r>
      <w:proofErr w:type="gramStart"/>
      <w:r w:rsidRPr="00192E4A">
        <w:rPr>
          <w:sz w:val="28"/>
          <w:szCs w:val="28"/>
        </w:rPr>
        <w:t>К решению об условиях приватизации объекта культурного наследия, включенного в реестр объектов культурного наследия, должны прилагаться копии охранного обязательства на объект культурного наследия, включенный в реестр объектов культурного наследия, утвержденного в порядке, предусмотренном статьей 471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от 25.06.2002 № 73-ФЗ), и паспорта объекта</w:t>
      </w:r>
      <w:proofErr w:type="gramEnd"/>
      <w:r w:rsidRPr="00192E4A">
        <w:rPr>
          <w:sz w:val="28"/>
          <w:szCs w:val="28"/>
        </w:rPr>
        <w:t xml:space="preserve"> культурного наследия, предусмотренного статьей 21 указанного Федерального закона (при его наличии), а в случае, предусмотренном пунктом 8 статьи 48 указанного Федерального закона, - копии иного охранного документа и паспорта объекта культурного наследия (при его наличии). 5.2.3. </w:t>
      </w:r>
      <w:proofErr w:type="gramStart"/>
      <w:r w:rsidRPr="00192E4A">
        <w:rPr>
          <w:sz w:val="28"/>
          <w:szCs w:val="28"/>
        </w:rPr>
        <w:t>Договор, предусматривающий отчуждение объекта культурного наследия, включенного в реестр объектов культурного наследия, в порядке приватизации, должен содержать в качестве существенного условия обременение приватизируемого объекта культурного наследия, включенного в реестр объектов культурного наследия, обязанностью нового собственника по выполнению требований охранного обязательства, предусмотренного статьей 476 Федерального закона от 25.06.2002 № 73-ФЗ, а при отсутствии данного охранного обязательства - требований иного охранного документа, предусмотренного пунктом</w:t>
      </w:r>
      <w:proofErr w:type="gramEnd"/>
      <w:r w:rsidRPr="00192E4A">
        <w:rPr>
          <w:sz w:val="28"/>
          <w:szCs w:val="28"/>
        </w:rPr>
        <w:t xml:space="preserve"> 8 статьи 48 указанного Федерального закона. В случае отсутствия в таком договоре предусмотренного настоящим пунктом существенного условия сделка приватизации объекта культурного наследия, включенного в реестр объектов культурного наследия, является ничтожной. 5.2.4. </w:t>
      </w:r>
      <w:proofErr w:type="gramStart"/>
      <w:r w:rsidRPr="00192E4A">
        <w:rPr>
          <w:sz w:val="28"/>
          <w:szCs w:val="28"/>
        </w:rPr>
        <w:t xml:space="preserve">В случае приватизации объекта культурного наследия, включенного в реестр объектов культурного наследия, путем продажи на 12 конкурсе условия конкурса должны предусматривать проведение работ по сохранению объекта культурного наследия, включенного в реестр объектов культурного наследия, в соответствии с охранным обязательством, </w:t>
      </w:r>
      <w:r w:rsidRPr="00192E4A">
        <w:rPr>
          <w:sz w:val="28"/>
          <w:szCs w:val="28"/>
        </w:rPr>
        <w:lastRenderedPageBreak/>
        <w:t>предусмотренным статьей 476 Федерального закона от 25.06.2002 № 73-ФЗ, а при отсутствии данного охранного обязательства - с иным охранным документом, предусмотренным пунктом 8</w:t>
      </w:r>
      <w:proofErr w:type="gramEnd"/>
      <w:r w:rsidRPr="00192E4A">
        <w:rPr>
          <w:sz w:val="28"/>
          <w:szCs w:val="28"/>
        </w:rPr>
        <w:t xml:space="preserve"> статьи 48 Федерального закона от 25.06.2002 № 73-ФЗ. 5.2.5. </w:t>
      </w:r>
      <w:proofErr w:type="gramStart"/>
      <w:r w:rsidRPr="00192E4A">
        <w:rPr>
          <w:sz w:val="28"/>
          <w:szCs w:val="28"/>
        </w:rPr>
        <w:t>В отношении объекта культурного наследия, включенного в реестр объектов культурного наследия, состояние которого признается неудовлетворительным в соответствии с Федерального закона от 25.06.2002 № 73-ФЗ (далее - объект культурного наследия, находящийся в неудовлетворительном состоянии) и который приватизируется путем продажи на конкурсе, в администрацию Хитровского сельсовета представляется согласованная в порядке, установленном Федерального закона от 25.06.2002 № 73-ФЗ, проектная документация по сохранению объекта культурного наследия (стадия</w:t>
      </w:r>
      <w:proofErr w:type="gramEnd"/>
      <w:r w:rsidRPr="00192E4A">
        <w:rPr>
          <w:sz w:val="28"/>
          <w:szCs w:val="28"/>
        </w:rPr>
        <w:t xml:space="preserve"> - эскизный проект реставрации), которая включается в состав конкурсной документации. В случае</w:t>
      </w:r>
      <w:proofErr w:type="gramStart"/>
      <w:r w:rsidRPr="00192E4A">
        <w:rPr>
          <w:sz w:val="28"/>
          <w:szCs w:val="28"/>
        </w:rPr>
        <w:t>,</w:t>
      </w:r>
      <w:proofErr w:type="gramEnd"/>
      <w:r w:rsidRPr="00192E4A">
        <w:rPr>
          <w:sz w:val="28"/>
          <w:szCs w:val="28"/>
        </w:rPr>
        <w:t xml:space="preserve"> если на конкурс подана только одна заявка на приобретение объекта культурного наследия, находящегося в неудовлетворительном состоянии, договор купли-продажи может быть заключен с таким лицом. Начальная (минимальная) цена продажи объекта культурного наследия, находящегося в неудовлетворительном состоянии, устанавливается равной одному рублю. Передача такого имущества победителю конкурса и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до выполнения победителем конкурса условий конкурса. Кроме указанного в подпункте 5.2.3 настоящего Положения существенного условия такой договор должен содержать следующие существенные условия: - об обязанности нового собственника объекта культурного наследия, находящегося в неудовлетворительном состоянии, выполнить в срок и в полном объеме условия конкурса; - о расторжении договора купли-продажи в случае нарушения новым собственником объекта культурного наследия предусмотренных подпунктом 5.2.3 настоящего Положения и (или) абзацем шестым настоящего пункта существенных условий договора. В случае расторжения договора купли-продажи объекта культурного наследия, находящегося в неудовлетворительном состоянии, по основаниям, указанным в абзаце 7 настоящего пункта, объект культурного наследия подлежит возврату в собственность Хитровского сельсовета без возмещения собственнику стоимости такого объекта, включая неотделимые улучшения, и без компенсации расходов, связанных с исполнением договора </w:t>
      </w:r>
      <w:proofErr w:type="spellStart"/>
      <w:r w:rsidRPr="00192E4A">
        <w:rPr>
          <w:sz w:val="28"/>
          <w:szCs w:val="28"/>
        </w:rPr>
        <w:t>куплипродажи</w:t>
      </w:r>
      <w:proofErr w:type="spellEnd"/>
      <w:r w:rsidRPr="00192E4A">
        <w:rPr>
          <w:sz w:val="28"/>
          <w:szCs w:val="28"/>
        </w:rPr>
        <w:t xml:space="preserve">. 13 5.2.6. Срок выполнения условий конкурса не должен превышать семь лет. 5.3. Особенности приватизации объектов социально-культурного и коммунально-бытового назначения 5.3.1. </w:t>
      </w:r>
      <w:proofErr w:type="gramStart"/>
      <w:r w:rsidRPr="00192E4A">
        <w:rPr>
          <w:sz w:val="28"/>
          <w:szCs w:val="28"/>
        </w:rPr>
        <w:t xml:space="preserve">Объекты социально-культурного назначения (здравоохранения, культуры и спорта) и коммунально-бытового назначения могут быть приватизированы в составе имущественного комплекса унитарного предприятия, за исключением используемых по назначению: - объектов, </w:t>
      </w:r>
      <w:r w:rsidRPr="00192E4A">
        <w:rPr>
          <w:sz w:val="28"/>
          <w:szCs w:val="28"/>
        </w:rPr>
        <w:lastRenderedPageBreak/>
        <w:t>обеспечивающих нужды органов социальной защиты населения, в том числе домов для престарелых, госпиталей и санаториев для инвалидов и престарелых; - объектов здравоохранения, культуры, предназначенных для обслуживания жителей соответствующего поселения;</w:t>
      </w:r>
      <w:proofErr w:type="gramEnd"/>
      <w:r w:rsidRPr="00192E4A">
        <w:rPr>
          <w:sz w:val="28"/>
          <w:szCs w:val="28"/>
        </w:rPr>
        <w:t xml:space="preserve"> - объектов социальной инфраструктуры для детей; - жилищного фонда и объектов его инфраструктуры; - объектов транспорта и энергетики, предназначенных для обслуживания жителей соответствующего поселения. Изменение назначения указанных в настоящем пункте объектов, за исключением объектов социальной инфраструктуры для детей, осуществляется по согласованию с Советом. Изменение назначения объектов социальной инфраструктуры для детей осуществляется в порядке, установленном Федеральным законом от 24.06.1998 № 124-ФЗ «Об основных гарантиях прав ребенка в Российской Федерации». 5.3.2. Указанное в подпункте 5.3.1 настоящего Положения ограничение не распространяется на случаи, если объекты электросетевого хозяйства, источники тепловой энергии, тепловые сети, централизованные системы горячего водоснабжения и (или) отдельные объекты таких систем являются основными производственными фондами унитарного предприятия. 5.3.3.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(или) отдельных объектов таких систем, за исключением данных объектов, не являющихся основными производственными фондами унитарного предприятия, установлены статьей 301 Федерального закона от 21.12.2001 № 178-ФЗ. 5.3.4. </w:t>
      </w:r>
      <w:proofErr w:type="gramStart"/>
      <w:r w:rsidRPr="00192E4A">
        <w:rPr>
          <w:sz w:val="28"/>
          <w:szCs w:val="28"/>
        </w:rPr>
        <w:t>Для целей пункта 5.3 настоящего Положения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признаются основными производственными фондами унитарного предприятия в случае, если выручка унитарного предприятия от реализации товаров, оказания услуг с использованием данных объектов превышает выручку от каждого иного вида деятельности, осуществляемого унитарным предприятием согласно его уставу. 5.3.5.</w:t>
      </w:r>
      <w:proofErr w:type="gramEnd"/>
      <w:r w:rsidRPr="00192E4A">
        <w:rPr>
          <w:sz w:val="28"/>
          <w:szCs w:val="28"/>
        </w:rPr>
        <w:t xml:space="preserve"> Объекты социально-культурного и коммунально-бытового назначения, не включенные в подлежащий приватизации имущественный 14 комплекс унитарного предприятия по основаниям, указанным в подпункте 5.3.1, подлежат передаче в муниципальную собственность в порядке, установленном законодательством. 5.3.6. Объекты социально-культурного и коммунально-бытового назначения, разрешенные для приватизации, но не включенные в подлежащий приватизации имущественный комплекс унитарного предприятия, могут приватизироваться отдельно в соответствии с Федеральным законом от 21.12.2001 № 178-ФЗ. 5.3.7. </w:t>
      </w:r>
      <w:proofErr w:type="gramStart"/>
      <w:r w:rsidRPr="00192E4A">
        <w:rPr>
          <w:sz w:val="28"/>
          <w:szCs w:val="28"/>
        </w:rPr>
        <w:t xml:space="preserve">Обязательным условием приватизации объектов </w:t>
      </w:r>
      <w:proofErr w:type="spellStart"/>
      <w:r w:rsidRPr="00192E4A">
        <w:rPr>
          <w:sz w:val="28"/>
          <w:szCs w:val="28"/>
        </w:rPr>
        <w:t>социальнокультурного</w:t>
      </w:r>
      <w:proofErr w:type="spellEnd"/>
      <w:r w:rsidRPr="00192E4A">
        <w:rPr>
          <w:sz w:val="28"/>
          <w:szCs w:val="28"/>
        </w:rPr>
        <w:t xml:space="preserve"> и коммунально-бытового назначения (за исключением объектов, указанных в статье 301 Федерального закона от 21.12.2001 № 178-ФЗ) является сохранение их назначения в течение срока, установленного решением об условиях </w:t>
      </w:r>
      <w:r w:rsidRPr="00192E4A">
        <w:rPr>
          <w:sz w:val="28"/>
          <w:szCs w:val="28"/>
        </w:rPr>
        <w:lastRenderedPageBreak/>
        <w:t>приватизации таких объектов, но не более чем в течение пяти лет со дня перехода прав на приватизируемое имущество к его приобретателю в порядке приватизации, а объектов социальной инфраструктуры для</w:t>
      </w:r>
      <w:proofErr w:type="gramEnd"/>
      <w:r w:rsidRPr="00192E4A">
        <w:rPr>
          <w:sz w:val="28"/>
          <w:szCs w:val="28"/>
        </w:rPr>
        <w:t xml:space="preserve"> детей не более чем в течение десяти лет. В случае нарушения собственником условия о сохранении назначения приватизированного объекта социально-культурного и </w:t>
      </w:r>
      <w:proofErr w:type="spellStart"/>
      <w:r w:rsidRPr="00192E4A">
        <w:rPr>
          <w:sz w:val="28"/>
          <w:szCs w:val="28"/>
        </w:rPr>
        <w:t>коммунальнобытового</w:t>
      </w:r>
      <w:proofErr w:type="spellEnd"/>
      <w:r w:rsidRPr="00192E4A">
        <w:rPr>
          <w:sz w:val="28"/>
          <w:szCs w:val="28"/>
        </w:rPr>
        <w:t xml:space="preserve"> назначения в течение указанного срока администрация Хитровского сельсовета вправе обратиться в суд с иском об изъятии посредством выкупа такого объекта для муниципальных нужд. 5.4. Особенности приватизации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5.4.1.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могут приватизироваться в порядке и способами, которые установлены Федеральным законом от 21.12.2001 № 178-ФЗ, при условии их обременения обязательствами по строительству, реконструкции и (или) модернизации (инвестиционные обязательства), обязательствами по эксплуатации (эксплуатационные обязательства). 5.4.2. Условия инвестиционных обязательств и эксплуатационных обязательств определяются в отношении объектов электросетевого хозяйства утвержденной в соответствии с положениями Федерального закона от 26.03.2003 № 35-ФЗ «Об электроэнергетике» инвестиционной программой субъекта электроэнергетики; источников тепловой энергии, тепловых сетей, открытых систем горячего водоснабжения и отдельных объектов таких систем утвержденной в соответствии с положениями Федерального закона от 27.07.2010 № 190-ФЗ «О теплоснабжении» инвестиционной программой организации, осуществляющей регулируемые виды деятельности в сфере теплоснабжения; закрытых систем горячего водоснабжения и отдельных объектов таких систем утвержденной в соответствии с положениями Федерального закона от 15 07.12.2011 № 416-ФЗ «О водоснабжении и водоотведении» инвестиционной программой организации, осуществляющей горячее водоснабжение. 5.4.3. Условия эксплуатационных обязательств разрабатываются в соответствии с требованиями Федерального закона от 21.12.2001 № 178-ФЗ и нормативных правовых актов в сфере электроэнергетики, теплоснабжения, водоснабжения и водоотведения. 5.4.4. </w:t>
      </w:r>
      <w:proofErr w:type="gramStart"/>
      <w:r w:rsidRPr="00192E4A">
        <w:rPr>
          <w:sz w:val="28"/>
          <w:szCs w:val="28"/>
        </w:rPr>
        <w:t xml:space="preserve">Условия инвестиционных обязательств и эксплуатационных обязательств, оформленные в соответствии с настоящим пунктом, подлежат включению в состав решения об условиях приватизации муниципального имущества и в качестве существенных условий включению в: 1) договор купли-продажи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если приватизация указанных объектов и (или) систем </w:t>
      </w:r>
      <w:r w:rsidRPr="00192E4A">
        <w:rPr>
          <w:sz w:val="28"/>
          <w:szCs w:val="28"/>
        </w:rPr>
        <w:lastRenderedPageBreak/>
        <w:t>осуществляется посредством их продажи</w:t>
      </w:r>
      <w:proofErr w:type="gramEnd"/>
      <w:r w:rsidRPr="00192E4A">
        <w:rPr>
          <w:sz w:val="28"/>
          <w:szCs w:val="28"/>
        </w:rPr>
        <w:t xml:space="preserve">; 2) договор купли-продажи акций в случае, если объекты электросетевого хозяйства, источники тепловой энергии, тепловые сети,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 5.4.5. Государственная регистрация ограничений (обременений) права собственности на указанное в подпункте 5.4.1 настоящего Положения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 5.4.6. </w:t>
      </w:r>
      <w:proofErr w:type="gramStart"/>
      <w:r w:rsidRPr="00192E4A">
        <w:rPr>
          <w:sz w:val="28"/>
          <w:szCs w:val="28"/>
        </w:rPr>
        <w:t>Контроль за</w:t>
      </w:r>
      <w:proofErr w:type="gramEnd"/>
      <w:r w:rsidRPr="00192E4A">
        <w:rPr>
          <w:sz w:val="28"/>
          <w:szCs w:val="28"/>
        </w:rPr>
        <w:t xml:space="preserve"> исполнением условий инвестиционных обязательств в отношении указанного в подпункте 5.4.1 настоящего Положения имущества осуществляется в соответствии с порядком осуществления контроля за реализацией инвестиционных программ, которые установлены нормативными правовыми актами Российской Федерации, а также нормативными правовыми актами Тамбовской области. 5.4.7. </w:t>
      </w:r>
      <w:proofErr w:type="gramStart"/>
      <w:r w:rsidRPr="00192E4A">
        <w:rPr>
          <w:sz w:val="28"/>
          <w:szCs w:val="28"/>
        </w:rPr>
        <w:t>Контроль за</w:t>
      </w:r>
      <w:proofErr w:type="gramEnd"/>
      <w:r w:rsidRPr="00192E4A">
        <w:rPr>
          <w:sz w:val="28"/>
          <w:szCs w:val="28"/>
        </w:rPr>
        <w:t xml:space="preserve"> исполнением условий эксплуатационных обязательств в отношении указанного в подпункте 5.4.1 настоящего Положения имущества осуществляется администрацией </w:t>
      </w:r>
      <w:r w:rsidR="00110EEC">
        <w:rPr>
          <w:sz w:val="28"/>
          <w:szCs w:val="28"/>
        </w:rPr>
        <w:t>сельского поселения Новая Балкария Терского муниципального района КБР</w:t>
      </w:r>
      <w:r w:rsidRPr="00192E4A">
        <w:rPr>
          <w:sz w:val="28"/>
          <w:szCs w:val="28"/>
        </w:rPr>
        <w:t xml:space="preserve">. Порядок осуществления </w:t>
      </w:r>
      <w:proofErr w:type="gramStart"/>
      <w:r w:rsidRPr="00192E4A">
        <w:rPr>
          <w:sz w:val="28"/>
          <w:szCs w:val="28"/>
        </w:rPr>
        <w:t>контроля за</w:t>
      </w:r>
      <w:proofErr w:type="gramEnd"/>
      <w:r w:rsidRPr="00192E4A">
        <w:rPr>
          <w:sz w:val="28"/>
          <w:szCs w:val="28"/>
        </w:rPr>
        <w:t xml:space="preserve"> исполнением условий эксплуатационных обязательств устанавливается нормативным актом администрации Хитровского сельсовета. 5.4.8. </w:t>
      </w:r>
      <w:proofErr w:type="gramStart"/>
      <w:r w:rsidRPr="00192E4A">
        <w:rPr>
          <w:sz w:val="28"/>
          <w:szCs w:val="28"/>
        </w:rPr>
        <w:t>В случае существенного нарушения инвестиционного обязательства и (или) эксплуатационного обязательства собственником и (или) законным владельцем указанного в подпункте 5.4.1 настоящего Положения имущества администрация Хитровского сельсовета вправе обратиться в суд с иском об изъятии посредством выкупа имущества, которое указано в подпункте 5.4.1 настоящего Положения и стоимость которого определяется по результатам проведения оценки такого имущества в соответствии с Федеральным законом от 29.06.1998</w:t>
      </w:r>
      <w:proofErr w:type="gramEnd"/>
      <w:r w:rsidRPr="00192E4A">
        <w:rPr>
          <w:sz w:val="28"/>
          <w:szCs w:val="28"/>
        </w:rPr>
        <w:t xml:space="preserve"> № 135-ФЗ «Об 16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 5.4.9. Инвестиционные обязательства и (или) эксплуатационные обязательства в отношении указанного в подпункте 5.4.1 настоящего Положения имущества сохраняются в случае перехода права собственности на него к другому лицу.</w:t>
      </w:r>
    </w:p>
    <w:p w:rsidR="00F56C5E" w:rsidRPr="00F56C5E" w:rsidRDefault="00192E4A" w:rsidP="00F56C5E">
      <w:pPr>
        <w:shd w:val="clear" w:color="auto" w:fill="FFFFFF"/>
        <w:spacing w:after="200" w:line="276" w:lineRule="auto"/>
        <w:jc w:val="center"/>
        <w:rPr>
          <w:b/>
          <w:sz w:val="28"/>
          <w:szCs w:val="28"/>
        </w:rPr>
      </w:pPr>
      <w:r w:rsidRPr="00F56C5E">
        <w:rPr>
          <w:b/>
          <w:sz w:val="28"/>
          <w:szCs w:val="28"/>
        </w:rPr>
        <w:t>5.5. Особенности приватизации объектов концессионного соглашения</w:t>
      </w:r>
    </w:p>
    <w:p w:rsidR="00F56C5E" w:rsidRDefault="00192E4A" w:rsidP="00FC569E">
      <w:pPr>
        <w:shd w:val="clear" w:color="auto" w:fill="FFFFFF"/>
        <w:spacing w:after="200" w:line="276" w:lineRule="auto"/>
        <w:rPr>
          <w:sz w:val="28"/>
          <w:szCs w:val="28"/>
        </w:rPr>
      </w:pPr>
      <w:r w:rsidRPr="00192E4A">
        <w:rPr>
          <w:sz w:val="28"/>
          <w:szCs w:val="28"/>
        </w:rPr>
        <w:t xml:space="preserve"> 5.5.1. Приватизация имущества, входящего в состав объекта концессионного соглашения, после окончания срока действия такого соглашения осуществляется в порядке и способами, которые предусмотрены Федеральным законом от 21.12.2001 № 178-ФЗ. 5.5.2. В случае включения имущества, входящего в состав объекта концессионного соглашения, в прогнозный план (программу) </w:t>
      </w:r>
      <w:r w:rsidRPr="00192E4A">
        <w:rPr>
          <w:sz w:val="28"/>
          <w:szCs w:val="28"/>
        </w:rPr>
        <w:lastRenderedPageBreak/>
        <w:t xml:space="preserve">приватизации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имущества. 5.5.3. Стоимость имущества принимается равной его рыночной стоимости, определенной в соответствии с законодательством Российской Федерации об оценочной деятельности. 5.5.4. В течение тридцати календарных дней </w:t>
      </w:r>
      <w:proofErr w:type="gramStart"/>
      <w:r w:rsidRPr="00192E4A">
        <w:rPr>
          <w:sz w:val="28"/>
          <w:szCs w:val="28"/>
        </w:rPr>
        <w:t>с даты принятия</w:t>
      </w:r>
      <w:proofErr w:type="gramEnd"/>
      <w:r w:rsidRPr="00192E4A">
        <w:rPr>
          <w:sz w:val="28"/>
          <w:szCs w:val="28"/>
        </w:rPr>
        <w:t xml:space="preserve"> решения об условиях приватизации имущества (наименование муниципального образования) направляет концессионеру копию указанного решения, предложение о заключении договора купли-продажи муниципального имущества и проект договора купли-продажи имущества. 5.5.5. </w:t>
      </w:r>
      <w:proofErr w:type="gramStart"/>
      <w:r w:rsidRPr="00192E4A">
        <w:rPr>
          <w:sz w:val="28"/>
          <w:szCs w:val="28"/>
        </w:rPr>
        <w:t xml:space="preserve">В случае согласия концессионера на использование преимущественного права на приобретение имущества договор </w:t>
      </w:r>
      <w:proofErr w:type="spellStart"/>
      <w:r w:rsidRPr="00192E4A">
        <w:rPr>
          <w:sz w:val="28"/>
          <w:szCs w:val="28"/>
        </w:rPr>
        <w:t>куплипродажи</w:t>
      </w:r>
      <w:proofErr w:type="spellEnd"/>
      <w:r w:rsidRPr="00192E4A">
        <w:rPr>
          <w:sz w:val="28"/>
          <w:szCs w:val="28"/>
        </w:rPr>
        <w:t xml:space="preserve"> имущества должен быть заключен не позднее чем в течение шестидесяти календарных дней со дня получения концессионером предложения о его заключении и (или) проекта договора купли-продажи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 какой срок</w:t>
      </w:r>
      <w:proofErr w:type="gramEnd"/>
      <w:r w:rsidRPr="00192E4A">
        <w:rPr>
          <w:sz w:val="28"/>
          <w:szCs w:val="28"/>
        </w:rPr>
        <w:t xml:space="preserve"> наступает позднее.5.5.6. Уступка преимущественного права на приобретение имущества не допускается. </w:t>
      </w:r>
    </w:p>
    <w:p w:rsidR="00F56C5E" w:rsidRPr="00F56C5E" w:rsidRDefault="00192E4A" w:rsidP="00F56C5E">
      <w:pPr>
        <w:shd w:val="clear" w:color="auto" w:fill="FFFFFF"/>
        <w:spacing w:after="200" w:line="276" w:lineRule="auto"/>
        <w:jc w:val="center"/>
        <w:rPr>
          <w:b/>
          <w:sz w:val="28"/>
          <w:szCs w:val="28"/>
        </w:rPr>
      </w:pPr>
      <w:r w:rsidRPr="00F56C5E">
        <w:rPr>
          <w:b/>
          <w:sz w:val="28"/>
          <w:szCs w:val="28"/>
        </w:rPr>
        <w:t>6. Оформление сделок купли-продажи муниципального имущества</w:t>
      </w:r>
    </w:p>
    <w:p w:rsidR="00F56C5E" w:rsidRDefault="00192E4A" w:rsidP="00FC569E">
      <w:pPr>
        <w:shd w:val="clear" w:color="auto" w:fill="FFFFFF"/>
        <w:spacing w:after="200" w:line="276" w:lineRule="auto"/>
        <w:rPr>
          <w:sz w:val="28"/>
          <w:szCs w:val="28"/>
        </w:rPr>
      </w:pPr>
      <w:r w:rsidRPr="00192E4A">
        <w:rPr>
          <w:sz w:val="28"/>
          <w:szCs w:val="28"/>
        </w:rPr>
        <w:t xml:space="preserve"> 6.1. Продажа муниципального имущества оформляется договором купли-продажи, который заключается между Продавцом и покупателем. Договор купли-продажи муниципального имущества должен содержать обязательные условия, установленные Федеральным законом от 21.12.2001 № 178-ФЗ. 17 6.2. Право собственности на приобретаемое муниципальное имущество переходит к покупателю после полной его оплаты с учетом особенностей, установленных Федеральным законом от 21.12.2001 № 178-ФЗ. 6.3.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 6.4. Нарушение порядка проведения продажи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 </w:t>
      </w:r>
    </w:p>
    <w:p w:rsidR="00F56C5E" w:rsidRPr="00F56C5E" w:rsidRDefault="00192E4A" w:rsidP="00F56C5E">
      <w:pPr>
        <w:shd w:val="clear" w:color="auto" w:fill="FFFFFF"/>
        <w:spacing w:after="200" w:line="276" w:lineRule="auto"/>
        <w:jc w:val="center"/>
        <w:rPr>
          <w:b/>
          <w:sz w:val="28"/>
          <w:szCs w:val="28"/>
        </w:rPr>
      </w:pPr>
      <w:r w:rsidRPr="00F56C5E">
        <w:rPr>
          <w:b/>
          <w:sz w:val="28"/>
          <w:szCs w:val="28"/>
        </w:rPr>
        <w:t>7. Проведение продажи муниципального имущества в электронной форме</w:t>
      </w:r>
    </w:p>
    <w:p w:rsidR="00F56C5E" w:rsidRDefault="00192E4A" w:rsidP="00F56C5E">
      <w:pPr>
        <w:shd w:val="clear" w:color="auto" w:fill="FFFFFF"/>
        <w:spacing w:after="200" w:line="276" w:lineRule="auto"/>
        <w:rPr>
          <w:sz w:val="28"/>
          <w:szCs w:val="28"/>
        </w:rPr>
      </w:pPr>
      <w:r w:rsidRPr="00192E4A">
        <w:rPr>
          <w:sz w:val="28"/>
          <w:szCs w:val="28"/>
        </w:rPr>
        <w:t xml:space="preserve">7.1.Продажа муниципального имущества на аукционе; посредством публичного предложения; без объявления цены; акций акционерных обществ на специализированном аукционе; акций акционерного общества, долей в уставном </w:t>
      </w:r>
      <w:r w:rsidRPr="00192E4A">
        <w:rPr>
          <w:sz w:val="28"/>
          <w:szCs w:val="28"/>
        </w:rPr>
        <w:lastRenderedPageBreak/>
        <w:t xml:space="preserve">капитале общества с ограниченной ответственностью,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на конкурсе осуществляется в электронной форме. Сведения о проведении продажи муниципального имущества в электронной форме должны содержаться в решении об условиях приватизации такого имущества. Организация и проведение продажи в электронной форме осуществляется в порядке, утвержденном постановлением Правительством Российской Федерации от 27.08.2012 № 860 «Об организации и проведении продажи государственного или муниципального имущества в электронной форме». 7.2. Сведения о проведении продажи муниципального имущества в электронной форме должны содержаться в решении об условиях приватизации такого имущества. 7.3. Проведение продажи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w:t>
      </w:r>
      <w:proofErr w:type="gramStart"/>
      <w:r w:rsidRPr="00192E4A">
        <w:rPr>
          <w:sz w:val="28"/>
          <w:szCs w:val="28"/>
        </w:rPr>
        <w:t>Оператор электронной площадки, электронная площадка, порядок ее функционирования должны соответствовать единым требованиям к операторам электронных площадок, электронным площадкам и функционированию электронных площадок, установленным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18 и дополнительным требованиям к операторам электронных площадок</w:t>
      </w:r>
      <w:proofErr w:type="gramEnd"/>
      <w:r w:rsidRPr="00192E4A">
        <w:rPr>
          <w:sz w:val="28"/>
          <w:szCs w:val="28"/>
        </w:rPr>
        <w:t xml:space="preserve"> и функционированию электронных площадок, установленным Правительством Российской Федерации в соответствии с подпунктом 82 пункта 1 статьи 6 Федерального закона от 21.12.2001 № 178-ФЗ. В случае</w:t>
      </w:r>
      <w:proofErr w:type="gramStart"/>
      <w:r w:rsidRPr="00192E4A">
        <w:rPr>
          <w:sz w:val="28"/>
          <w:szCs w:val="28"/>
        </w:rPr>
        <w:t>,</w:t>
      </w:r>
      <w:proofErr w:type="gramEnd"/>
      <w:r w:rsidRPr="00192E4A">
        <w:rPr>
          <w:sz w:val="28"/>
          <w:szCs w:val="28"/>
        </w:rPr>
        <w:t xml:space="preserve">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законом от 05.04.2013 № 44-ФЗ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Федерального закона от 21.12.2001 № 178-ФЗ, привлечение иного оператора электронной площадки не требуется. 7.4. Для проведения продажи муниципального имущества в электронной форме (далее - продажа в электронной форме) используемые информационные системы оператор должен обеспечивать: 1) свободный и бесплатный доступ к информации о проведении продажи в электронной форме; 2) возможность представления претендентами заявок и прилагаемых к ним документов в форме электронных документов; </w:t>
      </w:r>
      <w:proofErr w:type="gramStart"/>
      <w:r w:rsidRPr="00192E4A">
        <w:rPr>
          <w:sz w:val="28"/>
          <w:szCs w:val="28"/>
        </w:rPr>
        <w:t xml:space="preserve">3) хранение и обработку в электронной форме заявок и иных документов, представляемых претендентами, с использованием сертифицированных средств защиты информации в порядке, установленном Постановлением Правительства </w:t>
      </w:r>
      <w:r w:rsidRPr="00192E4A">
        <w:rPr>
          <w:sz w:val="28"/>
          <w:szCs w:val="28"/>
        </w:rPr>
        <w:lastRenderedPageBreak/>
        <w:t>Российской Федерации от 26.06.1995 № 608 «О сертификации средств защиты информации». 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roofErr w:type="gramEnd"/>
      <w:r w:rsidRPr="00192E4A">
        <w:rPr>
          <w:sz w:val="28"/>
          <w:szCs w:val="28"/>
        </w:rPr>
        <w:t xml:space="preserve"> 5) создание, обработку, хранение и представление в электронной форме информации и документов, в том числе об итогах продажи в электронной форме; 6) бесперебойное функционирование таких систем и доступ к ним пользователей, в том числе участников продажи в электронной форме, в течение всего срока проведения такой продажи. 7.5. Запрещается взимать с участников продажи в электронной форме не предусмотренную Федеральным законом от 21.12.2001 № 178-ФЗ дополнительную плату. 7.6. </w:t>
      </w:r>
      <w:proofErr w:type="gramStart"/>
      <w:r w:rsidRPr="00192E4A">
        <w:rPr>
          <w:sz w:val="28"/>
          <w:szCs w:val="28"/>
        </w:rPr>
        <w:t xml:space="preserve">В информационном сообщении о проведении продажи в электронной форме, размещаемом на официальном сайте администрации </w:t>
      </w:r>
      <w:r w:rsidR="00F56C5E">
        <w:rPr>
          <w:sz w:val="28"/>
          <w:szCs w:val="28"/>
        </w:rPr>
        <w:t xml:space="preserve">Терского муниципального </w:t>
      </w:r>
      <w:r w:rsidRPr="00192E4A">
        <w:rPr>
          <w:sz w:val="28"/>
          <w:szCs w:val="28"/>
        </w:rPr>
        <w:t xml:space="preserve">района </w:t>
      </w:r>
      <w:r w:rsidR="00F56C5E">
        <w:rPr>
          <w:sz w:val="28"/>
          <w:szCs w:val="28"/>
        </w:rPr>
        <w:t xml:space="preserve">КБР </w:t>
      </w:r>
      <w:r w:rsidRPr="00192E4A">
        <w:rPr>
          <w:sz w:val="28"/>
          <w:szCs w:val="28"/>
        </w:rPr>
        <w:t>для размещения информации о проведении торгов, определенном Правительством Российской Федерации, наряду со сведениями, 19 предусмотренными статьей 15 Федерального закона от 21.12.2001 № 178-ФЗ,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w:t>
      </w:r>
      <w:proofErr w:type="gramEnd"/>
      <w:r w:rsidRPr="00192E4A">
        <w:rPr>
          <w:sz w:val="28"/>
          <w:szCs w:val="28"/>
        </w:rPr>
        <w:t xml:space="preserve"> электронной форме, дата и время ее проведения. По решению администрации </w:t>
      </w:r>
      <w:r w:rsidR="00F56C5E">
        <w:rPr>
          <w:sz w:val="28"/>
          <w:szCs w:val="28"/>
        </w:rPr>
        <w:t>сельского поселения Новая Балкария Терского муниципального района КБР</w:t>
      </w:r>
      <w:r w:rsidRPr="00192E4A">
        <w:rPr>
          <w:sz w:val="28"/>
          <w:szCs w:val="28"/>
        </w:rPr>
        <w:t xml:space="preserve"> в информационном сообщении о продаже муниципального имущества указываются дополнительные сведения о подлежащем приватизации имуществе. 7.7.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 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 7.8.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 7.9. </w:t>
      </w:r>
      <w:proofErr w:type="gramStart"/>
      <w:r w:rsidRPr="00192E4A">
        <w:rPr>
          <w:sz w:val="28"/>
          <w:szCs w:val="28"/>
        </w:rPr>
        <w:t xml:space="preserve">С даты и со времени начала процедуры проведения продажи в электронной форме на сайте в сети «Интернет», на котором проводится данная процедура, должны быть указаны: 1) наименование муниципального имущества и иные позволяющие его индивидуализировать сведения (спецификация лота); 2) начальная цена, величина повышения начальной цены («шаг аукциона») - в случае проведения продажи на аукционе;3)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Федеральным законом от 21.12.2001 № 178-ФЗ («шаг </w:t>
      </w:r>
      <w:r w:rsidRPr="00192E4A">
        <w:rPr>
          <w:sz w:val="28"/>
          <w:szCs w:val="28"/>
        </w:rPr>
        <w:lastRenderedPageBreak/>
        <w:t>аукциона»), - в случае продажи посредством публичного предложения; 4) последнее предложение о цене муниципального имущества и время его поступления в режиме реального времени. 7.10.</w:t>
      </w:r>
      <w:proofErr w:type="gramEnd"/>
      <w:r w:rsidRPr="00192E4A">
        <w:rPr>
          <w:sz w:val="28"/>
          <w:szCs w:val="28"/>
        </w:rPr>
        <w:t xml:space="preserve"> В случае проведения продажи муниципального имущества без объявления цены его начальная цена не указывается. 7.11.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 1) наименование имущества и иные позволяющие его индивидуализировать сведения (спецификация лота); 2) цена сделки приватизации; 3) имя физического лица или наименование юридического лица - победителя торгов.7.12. Результаты процедуры проведения продажи в электронной </w:t>
      </w:r>
      <w:r w:rsidR="00F56C5E">
        <w:rPr>
          <w:sz w:val="28"/>
          <w:szCs w:val="28"/>
        </w:rPr>
        <w:t xml:space="preserve">форме оформляются протоколом.                       </w:t>
      </w:r>
    </w:p>
    <w:p w:rsidR="00F56C5E" w:rsidRPr="00F56C5E" w:rsidRDefault="00192E4A" w:rsidP="00F56C5E">
      <w:pPr>
        <w:shd w:val="clear" w:color="auto" w:fill="FFFFFF"/>
        <w:spacing w:after="200" w:line="276" w:lineRule="auto"/>
        <w:jc w:val="center"/>
        <w:rPr>
          <w:b/>
          <w:sz w:val="28"/>
          <w:szCs w:val="28"/>
        </w:rPr>
      </w:pPr>
      <w:r w:rsidRPr="00F56C5E">
        <w:rPr>
          <w:b/>
          <w:sz w:val="28"/>
          <w:szCs w:val="28"/>
        </w:rPr>
        <w:t>8. Порядок оплаты муниципального имущества</w:t>
      </w:r>
    </w:p>
    <w:p w:rsidR="00F56C5E" w:rsidRDefault="00192E4A" w:rsidP="00FC569E">
      <w:pPr>
        <w:shd w:val="clear" w:color="auto" w:fill="FFFFFF"/>
        <w:spacing w:after="200" w:line="276" w:lineRule="auto"/>
        <w:rPr>
          <w:sz w:val="28"/>
          <w:szCs w:val="28"/>
        </w:rPr>
      </w:pPr>
      <w:r w:rsidRPr="00192E4A">
        <w:rPr>
          <w:sz w:val="28"/>
          <w:szCs w:val="28"/>
        </w:rPr>
        <w:t xml:space="preserve"> 8.1. Оплата приобретаемого покупателем муниципального имущества производится единовременно или в рассрочку. Срок рассрочки не может быть более чем один год. Решение о предоставлении рассрочки может быть принято в случае приватизации муниципального имущества без объявления цены в соответствии со статьей 24 Федерального закона от 21.12.2001 № 178-ФЗ. Оплата приобретаемого покупателем муниципального имущества может производиться в случае продажи муниципального имущества без объявления цены при соблюдении следующих условий: - срок рассрочки платежа указан в решении об условиях приватизации муниципального имущества; - условия и сроки платежа опубликованы в информационном сообщении о продаже муниципального имущества. 8.2. Оплата приобретаемого покупателем муниципального имущества осуществляется в течение 10 календарных дней со дня заключения договора купли-продажи, если цена продажи имущества составляет до трех миллионов рублей. Если цена продажи муниципального имущества составляет от трех до десяти миллионов рублей, Продавец вправе предоставить рассрочку основного платежа сроком до шести месяцев при условии внесения первого платежа в размере не менее 30 процентов от цены продажи в течение 10 календарных дней со дня заключения договора купли-продажи. Если цена продажи муниципального имущества составляет свыше десяти миллионов рублей, Продавец вправе предоставить рассрочку основного платежа сроком от шести месяцев до одного года при условии внесения первого платежа в размере не менее 40 процентов от цены продажи в течение одного месяца </w:t>
      </w:r>
      <w:proofErr w:type="gramStart"/>
      <w:r w:rsidRPr="00192E4A">
        <w:rPr>
          <w:sz w:val="28"/>
          <w:szCs w:val="28"/>
        </w:rPr>
        <w:t>с даты заключения</w:t>
      </w:r>
      <w:proofErr w:type="gramEnd"/>
      <w:r w:rsidRPr="00192E4A">
        <w:rPr>
          <w:sz w:val="28"/>
          <w:szCs w:val="28"/>
        </w:rPr>
        <w:t xml:space="preserve"> договора купли-продажи. 8.3.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 Начисленные проценты перечисляются в порядке, установленном Бюджетным кодексом </w:t>
      </w:r>
      <w:r w:rsidRPr="00192E4A">
        <w:rPr>
          <w:sz w:val="28"/>
          <w:szCs w:val="28"/>
        </w:rPr>
        <w:lastRenderedPageBreak/>
        <w:t xml:space="preserve">Российской Федерации. 8.4. Покупатель вправе оплатить приобретаемое муниципальное имущество досрочно. 8.5. Передача покупателю приобретенного в рассрочку муниципального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w:t>
      </w:r>
      <w:proofErr w:type="gramStart"/>
      <w:r w:rsidRPr="00192E4A">
        <w:rPr>
          <w:sz w:val="28"/>
          <w:szCs w:val="28"/>
        </w:rPr>
        <w:t>с даты заключения</w:t>
      </w:r>
      <w:proofErr w:type="gramEnd"/>
      <w:r w:rsidRPr="00192E4A">
        <w:rPr>
          <w:sz w:val="28"/>
          <w:szCs w:val="28"/>
        </w:rPr>
        <w:t xml:space="preserve"> договора. С момента передачи покупателю приобретенного в рассрочку имущества и до момента его полной оплаты указанное имущество в силу Федерального закона от 21.12.2001 № 178-ФЗ признается находящимся в 21 залоге для обеспечения исполнения покупателем его обязанности по оплате приобретенного имущества. В случае нарушения покупателем сроков и порядка внесения платежей обращается взыскание в судебном порядке на заложенное имущество. С покупателя могут быть взысканы также убытки, причиненные неисполнением договора купли-продажи. 8.6. За каждый день просрочки платежа по договору купли-продажи муниципального имущества с покупателя взыскивается неустойка в размере, определяемом договором купли-продажи. </w:t>
      </w:r>
    </w:p>
    <w:p w:rsidR="00F56C5E" w:rsidRPr="00F56C5E" w:rsidRDefault="00192E4A" w:rsidP="00F56C5E">
      <w:pPr>
        <w:shd w:val="clear" w:color="auto" w:fill="FFFFFF"/>
        <w:spacing w:after="200" w:line="276" w:lineRule="auto"/>
        <w:jc w:val="center"/>
        <w:rPr>
          <w:b/>
          <w:sz w:val="28"/>
          <w:szCs w:val="28"/>
        </w:rPr>
      </w:pPr>
      <w:r w:rsidRPr="00F56C5E">
        <w:rPr>
          <w:b/>
          <w:sz w:val="28"/>
          <w:szCs w:val="28"/>
        </w:rPr>
        <w:t>9. Зачисление средств, полученных от приватизации муниципального имущества</w:t>
      </w:r>
    </w:p>
    <w:p w:rsidR="00F56C5E" w:rsidRDefault="00192E4A" w:rsidP="00FC569E">
      <w:pPr>
        <w:shd w:val="clear" w:color="auto" w:fill="FFFFFF"/>
        <w:spacing w:after="200" w:line="276" w:lineRule="auto"/>
        <w:rPr>
          <w:sz w:val="28"/>
          <w:szCs w:val="28"/>
        </w:rPr>
      </w:pPr>
      <w:r w:rsidRPr="00192E4A">
        <w:rPr>
          <w:sz w:val="28"/>
          <w:szCs w:val="28"/>
        </w:rPr>
        <w:t xml:space="preserve">9.1. Под средствами, полученными от приватизации муниципального имущества, понимаются денежные средства, полученные от покупателей в счет оплаты муниципального имущества. 9.2. Денежные средства, полученные от продажи муниципального имущества, подлежат перечислению в районный бюджет в полном объеме. 9.3. </w:t>
      </w:r>
      <w:proofErr w:type="gramStart"/>
      <w:r w:rsidRPr="00192E4A">
        <w:rPr>
          <w:sz w:val="28"/>
          <w:szCs w:val="28"/>
        </w:rPr>
        <w:t>Контроль за</w:t>
      </w:r>
      <w:proofErr w:type="gramEnd"/>
      <w:r w:rsidRPr="00192E4A">
        <w:rPr>
          <w:sz w:val="28"/>
          <w:szCs w:val="28"/>
        </w:rPr>
        <w:t xml:space="preserve"> порядком и своевременностью перечисления в районный бюджет денежных средств, полученных от продажи муниципального имущества, осуществляет администрация </w:t>
      </w:r>
      <w:r w:rsidR="00F56C5E">
        <w:rPr>
          <w:sz w:val="28"/>
          <w:szCs w:val="28"/>
        </w:rPr>
        <w:t>сельского поселения Новая Балкария Терскогомуниципального района КБР</w:t>
      </w:r>
      <w:r w:rsidRPr="00192E4A">
        <w:rPr>
          <w:sz w:val="28"/>
          <w:szCs w:val="28"/>
        </w:rPr>
        <w:t xml:space="preserve">. </w:t>
      </w:r>
    </w:p>
    <w:p w:rsidR="00192E4A" w:rsidRPr="00F56C5E" w:rsidRDefault="00192E4A" w:rsidP="00F56C5E">
      <w:pPr>
        <w:shd w:val="clear" w:color="auto" w:fill="FFFFFF"/>
        <w:spacing w:after="200" w:line="276" w:lineRule="auto"/>
        <w:jc w:val="center"/>
        <w:rPr>
          <w:b/>
          <w:sz w:val="28"/>
          <w:szCs w:val="28"/>
        </w:rPr>
      </w:pPr>
      <w:r w:rsidRPr="00F56C5E">
        <w:rPr>
          <w:b/>
          <w:sz w:val="28"/>
          <w:szCs w:val="28"/>
        </w:rPr>
        <w:t>10. Порядок возврата денежных средств по недействительным следкам купли-продажи муниципального имущества Возврат денежных средств по недействительным сделкам купли</w:t>
      </w:r>
      <w:r w:rsidR="00F56C5E" w:rsidRPr="00F56C5E">
        <w:rPr>
          <w:b/>
          <w:sz w:val="28"/>
          <w:szCs w:val="28"/>
        </w:rPr>
        <w:t>-</w:t>
      </w:r>
      <w:r w:rsidRPr="00F56C5E">
        <w:rPr>
          <w:b/>
          <w:sz w:val="28"/>
          <w:szCs w:val="28"/>
        </w:rPr>
        <w:t>прода</w:t>
      </w:r>
      <w:bookmarkStart w:id="0" w:name="_GoBack"/>
      <w:bookmarkEnd w:id="0"/>
      <w:r w:rsidRPr="00F56C5E">
        <w:rPr>
          <w:b/>
          <w:sz w:val="28"/>
          <w:szCs w:val="28"/>
        </w:rPr>
        <w:t xml:space="preserve">жи муниципального имущества осуществляется </w:t>
      </w:r>
      <w:proofErr w:type="gramStart"/>
      <w:r w:rsidRPr="00F56C5E">
        <w:rPr>
          <w:b/>
          <w:sz w:val="28"/>
          <w:szCs w:val="28"/>
        </w:rPr>
        <w:t>в соответствии с Бюджетным кодексом Российской Федерации за счет средств местного бюджета на основании вступившего в силу</w:t>
      </w:r>
      <w:proofErr w:type="gramEnd"/>
      <w:r w:rsidRPr="00F56C5E">
        <w:rPr>
          <w:b/>
          <w:sz w:val="28"/>
          <w:szCs w:val="28"/>
        </w:rPr>
        <w:t xml:space="preserve"> решения суда после передачи такого имущества в муниципальную собственность.</w:t>
      </w:r>
    </w:p>
    <w:p w:rsidR="00192E4A" w:rsidRPr="00F56C5E" w:rsidRDefault="00192E4A" w:rsidP="00F56C5E">
      <w:pPr>
        <w:jc w:val="center"/>
        <w:rPr>
          <w:b/>
          <w:sz w:val="28"/>
          <w:szCs w:val="28"/>
        </w:rPr>
      </w:pPr>
    </w:p>
    <w:sectPr w:rsidR="00192E4A" w:rsidRPr="00F56C5E" w:rsidSect="00F56C5E">
      <w:pgSz w:w="11906" w:h="16838"/>
      <w:pgMar w:top="426"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2E4A"/>
    <w:rsid w:val="00110EEC"/>
    <w:rsid w:val="00192E4A"/>
    <w:rsid w:val="0024620D"/>
    <w:rsid w:val="005C5556"/>
    <w:rsid w:val="00930B2F"/>
    <w:rsid w:val="009A2F0E"/>
    <w:rsid w:val="00A31AF4"/>
    <w:rsid w:val="00BC48BA"/>
    <w:rsid w:val="00BC7BE5"/>
    <w:rsid w:val="00C23615"/>
    <w:rsid w:val="00CB44E2"/>
    <w:rsid w:val="00F56C5E"/>
    <w:rsid w:val="00FC56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E4A"/>
    <w:pPr>
      <w:spacing w:after="0" w:line="240" w:lineRule="auto"/>
    </w:pPr>
    <w:rPr>
      <w:rFonts w:ascii="Calibri" w:eastAsia="Times New Roman" w:hAnsi="Calibri" w:cs="Times New Roman"/>
      <w:sz w:val="21"/>
      <w:szCs w:val="21"/>
      <w:lang w:eastAsia="ru-RU"/>
    </w:rPr>
  </w:style>
  <w:style w:type="paragraph" w:styleId="a4">
    <w:name w:val="Normal (Web)"/>
    <w:basedOn w:val="a"/>
    <w:unhideWhenUsed/>
    <w:rsid w:val="00192E4A"/>
    <w:pPr>
      <w:spacing w:before="100" w:beforeAutospacing="1" w:after="100" w:afterAutospacing="1"/>
    </w:pPr>
  </w:style>
  <w:style w:type="character" w:styleId="a5">
    <w:name w:val="Hyperlink"/>
    <w:basedOn w:val="a0"/>
    <w:uiPriority w:val="99"/>
    <w:unhideWhenUsed/>
    <w:rsid w:val="00FC56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92E4A"/>
    <w:pPr>
      <w:spacing w:after="0" w:line="240" w:lineRule="auto"/>
    </w:pPr>
    <w:rPr>
      <w:rFonts w:ascii="Calibri" w:eastAsia="Times New Roman" w:hAnsi="Calibri" w:cs="Times New Roman"/>
      <w:sz w:val="21"/>
      <w:szCs w:val="21"/>
      <w:lang w:eastAsia="ru-RU"/>
    </w:rPr>
  </w:style>
  <w:style w:type="paragraph" w:styleId="a4">
    <w:name w:val="Normal (Web)"/>
    <w:basedOn w:val="a"/>
    <w:unhideWhenUsed/>
    <w:rsid w:val="00192E4A"/>
    <w:pPr>
      <w:spacing w:before="100" w:beforeAutospacing="1" w:after="100" w:afterAutospacing="1"/>
    </w:pPr>
  </w:style>
  <w:style w:type="character" w:styleId="a5">
    <w:name w:val="Hyperlink"/>
    <w:basedOn w:val="a0"/>
    <w:uiPriority w:val="99"/>
    <w:unhideWhenUsed/>
    <w:rsid w:val="00FC56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e.adm-kbr.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7394</Words>
  <Characters>42149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1</cp:lastModifiedBy>
  <cp:revision>2</cp:revision>
  <cp:lastPrinted>2021-04-12T13:31:00Z</cp:lastPrinted>
  <dcterms:created xsi:type="dcterms:W3CDTF">2022-11-25T08:36:00Z</dcterms:created>
  <dcterms:modified xsi:type="dcterms:W3CDTF">2022-11-25T08:36:00Z</dcterms:modified>
</cp:coreProperties>
</file>